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05F4" w14:textId="25D2BA8C" w:rsidR="0025620A" w:rsidRDefault="0025620A" w:rsidP="00B46617">
      <w:pPr>
        <w:pStyle w:val="Nagwek1"/>
        <w:numPr>
          <w:ilvl w:val="0"/>
          <w:numId w:val="21"/>
        </w:num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B4661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Cel procedury</w:t>
      </w:r>
    </w:p>
    <w:p w14:paraId="204B53BE" w14:textId="77777777" w:rsidR="00D66BD6" w:rsidRPr="00D66BD6" w:rsidRDefault="00D66BD6" w:rsidP="00D66BD6"/>
    <w:p w14:paraId="517D9A96" w14:textId="51F38AC8" w:rsidR="00D95695" w:rsidRPr="00D95695" w:rsidRDefault="00AB2AF4" w:rsidP="00B46617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AE1" w:rsidRPr="00E8534A">
        <w:rPr>
          <w:rFonts w:ascii="Times New Roman" w:hAnsi="Times New Roman" w:cs="Times New Roman"/>
          <w:sz w:val="24"/>
          <w:szCs w:val="24"/>
        </w:rPr>
        <w:t>Celem procedury jest zminimalizowanie mogących wystąpić nieprawidłowości</w:t>
      </w:r>
      <w:r w:rsidR="004D4AE1" w:rsidRPr="00E8534A">
        <w:rPr>
          <w:rFonts w:ascii="Times New Roman" w:hAnsi="Times New Roman" w:cs="Times New Roman"/>
          <w:sz w:val="24"/>
          <w:szCs w:val="24"/>
        </w:rPr>
        <w:br/>
        <w:t xml:space="preserve">w funkcjonowaniu </w:t>
      </w:r>
      <w:r w:rsidR="00AE6E80">
        <w:rPr>
          <w:rFonts w:ascii="Times New Roman" w:hAnsi="Times New Roman" w:cs="Times New Roman"/>
          <w:sz w:val="24"/>
          <w:szCs w:val="24"/>
        </w:rPr>
        <w:t>Zakładu</w:t>
      </w:r>
      <w:r w:rsidR="004D4AE1" w:rsidRPr="00E8534A">
        <w:rPr>
          <w:rFonts w:ascii="Times New Roman" w:hAnsi="Times New Roman" w:cs="Times New Roman"/>
          <w:sz w:val="24"/>
          <w:szCs w:val="24"/>
        </w:rPr>
        <w:t xml:space="preserve">, spowodowanych </w:t>
      </w:r>
      <w:r w:rsidR="00D95695" w:rsidRPr="00E8534A">
        <w:rPr>
          <w:rFonts w:ascii="Times New Roman" w:hAnsi="Times New Roman" w:cs="Times New Roman"/>
          <w:sz w:val="24"/>
          <w:szCs w:val="24"/>
        </w:rPr>
        <w:t xml:space="preserve">nieuprawnionym ujawnieniem danych osobowych, udostępnieniem </w:t>
      </w:r>
      <w:r w:rsidR="00D95695" w:rsidRPr="00D95695">
        <w:rPr>
          <w:rFonts w:ascii="Times New Roman" w:hAnsi="Times New Roman" w:cs="Times New Roman"/>
          <w:sz w:val="24"/>
          <w:szCs w:val="24"/>
        </w:rPr>
        <w:t xml:space="preserve">lub umożliwieniem dostępu do nich osobom nieupoważnionym, zabraniem danych przez osobę nieupoważnioną, uszkodzeniem lub usunięciem, </w:t>
      </w:r>
      <w:r w:rsidR="000177C2">
        <w:rPr>
          <w:rFonts w:ascii="Times New Roman" w:hAnsi="Times New Roman" w:cs="Times New Roman"/>
          <w:sz w:val="24"/>
          <w:szCs w:val="24"/>
        </w:rPr>
        <w:br/>
      </w:r>
      <w:r w:rsidR="00D95695" w:rsidRPr="00D95695">
        <w:rPr>
          <w:rFonts w:ascii="Times New Roman" w:hAnsi="Times New Roman" w:cs="Times New Roman"/>
          <w:sz w:val="24"/>
          <w:szCs w:val="24"/>
        </w:rPr>
        <w:t>a w szczególności:</w:t>
      </w:r>
    </w:p>
    <w:p w14:paraId="06AB4D1F" w14:textId="756E1F7B" w:rsidR="00D95695" w:rsidRPr="00B46617" w:rsidRDefault="00D95695" w:rsidP="00B46617">
      <w:pPr>
        <w:pStyle w:val="Akapitzlist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nieautoryzowany dostęp do danych,</w:t>
      </w:r>
    </w:p>
    <w:p w14:paraId="2B5418CE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nieautoryzowane modyfikacje lub zniszczenie danych,</w:t>
      </w:r>
    </w:p>
    <w:p w14:paraId="5EFB54F4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udostępnienie danych nieautoryzowanym podmiotom,</w:t>
      </w:r>
    </w:p>
    <w:p w14:paraId="580A6F82" w14:textId="77777777" w:rsidR="00B46617" w:rsidRDefault="00D95695" w:rsidP="00B4661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nielegalne ujawnienie danych,</w:t>
      </w:r>
    </w:p>
    <w:p w14:paraId="0D1A8ADA" w14:textId="47D62349" w:rsidR="00B40F9B" w:rsidRPr="00321BB7" w:rsidRDefault="00D95695" w:rsidP="00321BB7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pozyskiwanie danych z nielegalnych źródeł.</w:t>
      </w:r>
    </w:p>
    <w:p w14:paraId="6B63EDCF" w14:textId="1E5008D8" w:rsidR="00C42E09" w:rsidRDefault="00966505" w:rsidP="00B46617">
      <w:pPr>
        <w:pStyle w:val="Nagwek1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6617">
        <w:rPr>
          <w:rFonts w:ascii="Times New Roman" w:hAnsi="Times New Roman" w:cs="Times New Roman"/>
          <w:b/>
          <w:sz w:val="24"/>
          <w:szCs w:val="24"/>
        </w:rPr>
        <w:t>Klasyfikacja naruszeń</w:t>
      </w:r>
    </w:p>
    <w:p w14:paraId="7F700E19" w14:textId="77777777" w:rsidR="00D66BD6" w:rsidRPr="00D66BD6" w:rsidRDefault="00D66BD6" w:rsidP="00D66BD6"/>
    <w:p w14:paraId="205E6D14" w14:textId="08D9C7CD" w:rsidR="00B40F9B" w:rsidRPr="00A3230B" w:rsidRDefault="00D66BD6" w:rsidP="00B46617">
      <w:pPr>
        <w:pStyle w:val="Akapitzlist"/>
        <w:tabs>
          <w:tab w:val="left" w:pos="0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30B" w:rsidRPr="00A3230B">
        <w:rPr>
          <w:rFonts w:ascii="Times New Roman" w:hAnsi="Times New Roman" w:cs="Times New Roman"/>
          <w:sz w:val="24"/>
          <w:szCs w:val="24"/>
        </w:rPr>
        <w:t>Naruszenia</w:t>
      </w:r>
      <w:r w:rsidR="00366BE0">
        <w:rPr>
          <w:rFonts w:ascii="Times New Roman" w:hAnsi="Times New Roman" w:cs="Times New Roman"/>
          <w:sz w:val="24"/>
          <w:szCs w:val="24"/>
        </w:rPr>
        <w:t xml:space="preserve"> ze względu na ich występowanie</w:t>
      </w:r>
      <w:r w:rsidR="00A3230B" w:rsidRPr="00A3230B">
        <w:rPr>
          <w:rFonts w:ascii="Times New Roman" w:hAnsi="Times New Roman" w:cs="Times New Roman"/>
          <w:sz w:val="24"/>
          <w:szCs w:val="24"/>
        </w:rPr>
        <w:t xml:space="preserve"> </w:t>
      </w:r>
      <w:r w:rsidR="00A3230B">
        <w:rPr>
          <w:rFonts w:ascii="Times New Roman" w:hAnsi="Times New Roman" w:cs="Times New Roman"/>
          <w:sz w:val="24"/>
          <w:szCs w:val="24"/>
        </w:rPr>
        <w:t>możemy podzielić na:</w:t>
      </w:r>
    </w:p>
    <w:p w14:paraId="7BB12E25" w14:textId="69A0474C" w:rsidR="00B46617" w:rsidRDefault="00C209F9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695">
        <w:rPr>
          <w:rFonts w:ascii="Times New Roman" w:hAnsi="Times New Roman" w:cs="Times New Roman"/>
          <w:sz w:val="24"/>
          <w:szCs w:val="24"/>
        </w:rPr>
        <w:t>z</w:t>
      </w:r>
      <w:r w:rsidR="00966505" w:rsidRPr="00D95695">
        <w:rPr>
          <w:rFonts w:ascii="Times New Roman" w:hAnsi="Times New Roman" w:cs="Times New Roman"/>
          <w:sz w:val="24"/>
          <w:szCs w:val="24"/>
        </w:rPr>
        <w:t>darzenia losowe</w:t>
      </w:r>
      <w:r w:rsidR="00E8534A">
        <w:rPr>
          <w:rFonts w:ascii="Times New Roman" w:hAnsi="Times New Roman" w:cs="Times New Roman"/>
          <w:sz w:val="24"/>
          <w:szCs w:val="24"/>
        </w:rPr>
        <w:t xml:space="preserve"> </w:t>
      </w:r>
      <w:r w:rsidR="00966505" w:rsidRPr="00E8534A">
        <w:rPr>
          <w:rFonts w:ascii="Times New Roman" w:hAnsi="Times New Roman" w:cs="Times New Roman"/>
          <w:b/>
          <w:sz w:val="24"/>
          <w:szCs w:val="24"/>
        </w:rPr>
        <w:t>zewnętrzne</w:t>
      </w:r>
      <w:r w:rsidR="00966505" w:rsidRPr="00E8534A">
        <w:rPr>
          <w:rFonts w:ascii="Times New Roman" w:hAnsi="Times New Roman" w:cs="Times New Roman"/>
          <w:sz w:val="24"/>
          <w:szCs w:val="24"/>
        </w:rPr>
        <w:t xml:space="preserve">, których występowanie może doprowadzić do utraty integralności danych, ich zniszczenia i uszkodzenia infrastruktury technicznej, </w:t>
      </w:r>
      <w:r w:rsidRPr="00E8534A">
        <w:rPr>
          <w:rFonts w:ascii="Times New Roman" w:hAnsi="Times New Roman" w:cs="Times New Roman"/>
          <w:sz w:val="24"/>
          <w:szCs w:val="24"/>
        </w:rPr>
        <w:t>zakłócenia ciągłości pracy systemów (np. klęski żywiołowe, przerwy w zasilaniu)</w:t>
      </w:r>
      <w:r w:rsidR="00B46617">
        <w:rPr>
          <w:rFonts w:ascii="Times New Roman" w:hAnsi="Times New Roman" w:cs="Times New Roman"/>
          <w:sz w:val="24"/>
          <w:szCs w:val="24"/>
        </w:rPr>
        <w:t>;</w:t>
      </w:r>
    </w:p>
    <w:p w14:paraId="1417A1A1" w14:textId="44DC1616" w:rsidR="00B46617" w:rsidRDefault="00E8534A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 xml:space="preserve">zdarzenia losowe </w:t>
      </w:r>
      <w:r w:rsidR="00C209F9" w:rsidRPr="00B46617">
        <w:rPr>
          <w:rFonts w:ascii="Times New Roman" w:hAnsi="Times New Roman" w:cs="Times New Roman"/>
          <w:b/>
          <w:sz w:val="24"/>
          <w:szCs w:val="24"/>
        </w:rPr>
        <w:t>wewnętrzne</w:t>
      </w:r>
      <w:r w:rsidR="00C209F9" w:rsidRPr="00B46617">
        <w:rPr>
          <w:rFonts w:ascii="Times New Roman" w:hAnsi="Times New Roman" w:cs="Times New Roman"/>
          <w:sz w:val="24"/>
          <w:szCs w:val="24"/>
        </w:rPr>
        <w:t xml:space="preserve">, których występowanie może doprowadzić </w:t>
      </w:r>
      <w:r w:rsidR="000177C2" w:rsidRPr="00B46617">
        <w:rPr>
          <w:rFonts w:ascii="Times New Roman" w:hAnsi="Times New Roman" w:cs="Times New Roman"/>
          <w:sz w:val="24"/>
          <w:szCs w:val="24"/>
        </w:rPr>
        <w:br/>
      </w:r>
      <w:r w:rsidR="00C209F9" w:rsidRPr="00B46617">
        <w:rPr>
          <w:rFonts w:ascii="Times New Roman" w:hAnsi="Times New Roman" w:cs="Times New Roman"/>
          <w:sz w:val="24"/>
          <w:szCs w:val="24"/>
        </w:rPr>
        <w:t>do zniszczenia danych, zakłócenia ciągłości pracy systemu, może nastąpić naruszenie poufności danych (np. niezamierzone pomyłki operatorów, administratorów, awarie sprzętowe, błędy w oprogramowaniu)</w:t>
      </w:r>
      <w:r w:rsidR="00B46617">
        <w:rPr>
          <w:rFonts w:ascii="Times New Roman" w:hAnsi="Times New Roman" w:cs="Times New Roman"/>
          <w:sz w:val="24"/>
          <w:szCs w:val="24"/>
        </w:rPr>
        <w:t>;</w:t>
      </w:r>
    </w:p>
    <w:p w14:paraId="50CA2EDB" w14:textId="292BE5B2" w:rsidR="00C209F9" w:rsidRPr="00B46617" w:rsidRDefault="00E8534A" w:rsidP="00B46617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z</w:t>
      </w:r>
      <w:r w:rsidR="00C209F9" w:rsidRPr="00B46617">
        <w:rPr>
          <w:rFonts w:ascii="Times New Roman" w:hAnsi="Times New Roman" w:cs="Times New Roman"/>
          <w:sz w:val="24"/>
          <w:szCs w:val="24"/>
        </w:rPr>
        <w:t>darzenia zamierzone, celowe i świadome, niepowodujące uszkodzenia infrastruktury technicznej i zakłóceń ciągłości pracy możemy podzielić na:</w:t>
      </w:r>
    </w:p>
    <w:p w14:paraId="02414878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695">
        <w:rPr>
          <w:rFonts w:ascii="Times New Roman" w:hAnsi="Times New Roman" w:cs="Times New Roman"/>
          <w:sz w:val="24"/>
          <w:szCs w:val="24"/>
        </w:rPr>
        <w:t>nieuprawniony dostęp do bazy danych z zewnątrz</w:t>
      </w:r>
    </w:p>
    <w:p w14:paraId="67771F5A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nieuprawniony dostęp do bazy danych z sieci wewnętrznej</w:t>
      </w:r>
    </w:p>
    <w:p w14:paraId="1DA1D0B5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nieuprawniony transfer danych</w:t>
      </w:r>
    </w:p>
    <w:p w14:paraId="64504324" w14:textId="77777777" w:rsidR="00B46617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pogorszenie funkcjonowania sprzętu i oprogramowania np.</w:t>
      </w:r>
      <w:r w:rsidR="002550D7" w:rsidRPr="00B46617">
        <w:rPr>
          <w:rFonts w:ascii="Times New Roman" w:hAnsi="Times New Roman" w:cs="Times New Roman"/>
          <w:sz w:val="24"/>
          <w:szCs w:val="24"/>
        </w:rPr>
        <w:t xml:space="preserve"> </w:t>
      </w:r>
      <w:r w:rsidRPr="00B46617">
        <w:rPr>
          <w:rFonts w:ascii="Times New Roman" w:hAnsi="Times New Roman" w:cs="Times New Roman"/>
          <w:sz w:val="24"/>
          <w:szCs w:val="24"/>
        </w:rPr>
        <w:t>działania wirusów</w:t>
      </w:r>
    </w:p>
    <w:p w14:paraId="42EB7590" w14:textId="7D148361" w:rsidR="00C209F9" w:rsidRDefault="00C209F9" w:rsidP="00B46617">
      <w:pPr>
        <w:pStyle w:val="Akapitzlist"/>
        <w:numPr>
          <w:ilvl w:val="0"/>
          <w:numId w:val="18"/>
        </w:numPr>
        <w:tabs>
          <w:tab w:val="left" w:pos="0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617">
        <w:rPr>
          <w:rFonts w:ascii="Times New Roman" w:hAnsi="Times New Roman" w:cs="Times New Roman"/>
          <w:sz w:val="24"/>
          <w:szCs w:val="24"/>
        </w:rPr>
        <w:t>bezpośrednie zagrożenie materialnych składników systemu np. kradzież sprzętu</w:t>
      </w:r>
      <w:r w:rsidR="00B46617">
        <w:rPr>
          <w:rFonts w:ascii="Times New Roman" w:hAnsi="Times New Roman" w:cs="Times New Roman"/>
          <w:sz w:val="24"/>
          <w:szCs w:val="24"/>
        </w:rPr>
        <w:t>.</w:t>
      </w:r>
    </w:p>
    <w:p w14:paraId="1701149B" w14:textId="1F80353C" w:rsidR="00321BB7" w:rsidRDefault="00321BB7" w:rsidP="00321BB7">
      <w:pPr>
        <w:pStyle w:val="Akapitzlist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486F7BF" w14:textId="77777777" w:rsidR="00321BB7" w:rsidRDefault="00321BB7" w:rsidP="00321BB7">
      <w:pPr>
        <w:pStyle w:val="Akapitzlist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DBB74E7" w14:textId="7273A6A3" w:rsidR="00B46617" w:rsidRDefault="002550D7" w:rsidP="00D66BD6">
      <w:pPr>
        <w:pStyle w:val="Nagwek1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B46617">
        <w:rPr>
          <w:rFonts w:ascii="Times New Roman" w:hAnsi="Times New Roman" w:cs="Times New Roman"/>
          <w:b/>
          <w:sz w:val="24"/>
        </w:rPr>
        <w:lastRenderedPageBreak/>
        <w:t>Zgłaszanie naruszeń związanych z bezpieczeństwem informacji</w:t>
      </w:r>
    </w:p>
    <w:p w14:paraId="632983C6" w14:textId="77777777" w:rsidR="00D66BD6" w:rsidRPr="00D66BD6" w:rsidRDefault="00D66BD6" w:rsidP="00D66BD6">
      <w:pPr>
        <w:pStyle w:val="Akapitzlist"/>
        <w:ind w:left="1068"/>
      </w:pPr>
    </w:p>
    <w:p w14:paraId="4B21D3E0" w14:textId="24F9D1C4" w:rsidR="00D66BD6" w:rsidRDefault="00D66BD6" w:rsidP="00D66BD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W przypadku stwierdzenia naruszenia zabezpieczeń lub zaistnienia sytuacji, które mogą wskazywać na naruszenie zabezpieczenia danych osobowych, każdy pracownik </w:t>
      </w:r>
      <w:r w:rsidR="005B30C6">
        <w:rPr>
          <w:rFonts w:ascii="Times New Roman" w:hAnsi="Times New Roman" w:cs="Times New Roman"/>
          <w:sz w:val="24"/>
          <w:szCs w:val="24"/>
        </w:rPr>
        <w:t>przetwarzający dane osobowe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zobowiązany</w:t>
      </w:r>
      <w:r w:rsidR="005B30C6">
        <w:rPr>
          <w:rFonts w:ascii="Times New Roman" w:hAnsi="Times New Roman" w:cs="Times New Roman"/>
          <w:sz w:val="24"/>
          <w:szCs w:val="24"/>
        </w:rPr>
        <w:t xml:space="preserve"> jest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przerwać </w:t>
      </w:r>
      <w:r w:rsidR="005B30C6">
        <w:rPr>
          <w:rFonts w:ascii="Times New Roman" w:hAnsi="Times New Roman" w:cs="Times New Roman"/>
          <w:sz w:val="24"/>
          <w:szCs w:val="24"/>
        </w:rPr>
        <w:t>czynności</w:t>
      </w:r>
      <w:r w:rsidR="00E8534A" w:rsidRPr="00E8534A">
        <w:rPr>
          <w:rFonts w:ascii="Times New Roman" w:hAnsi="Times New Roman" w:cs="Times New Roman"/>
          <w:sz w:val="24"/>
          <w:szCs w:val="24"/>
        </w:rPr>
        <w:t xml:space="preserve"> i niezwłocznie zgłosić ten </w:t>
      </w:r>
      <w:r w:rsidR="00E8534A" w:rsidRPr="00BB158E">
        <w:rPr>
          <w:rFonts w:ascii="Times New Roman" w:hAnsi="Times New Roman" w:cs="Times New Roman"/>
          <w:sz w:val="24"/>
          <w:szCs w:val="24"/>
        </w:rPr>
        <w:t>fakt bezpośredniemu przełożonemu</w:t>
      </w:r>
      <w:r w:rsidR="00E8534A" w:rsidRPr="00E8534A">
        <w:rPr>
          <w:rFonts w:ascii="Times New Roman" w:hAnsi="Times New Roman" w:cs="Times New Roman"/>
          <w:sz w:val="24"/>
          <w:szCs w:val="24"/>
        </w:rPr>
        <w:t>, a następnie postępować stosownie do podjętej przez niego decyzji.</w:t>
      </w:r>
    </w:p>
    <w:p w14:paraId="1FDF697A" w14:textId="6BCA1BCD" w:rsidR="005B30C6" w:rsidRPr="00D66BD6" w:rsidRDefault="00D66BD6" w:rsidP="00D66BD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1DC6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241DC6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obowiązek zgłaszać zauważone przez siebie naruszenia oraz notować wszystkie szczegóły związane z naruszeniami. </w:t>
      </w:r>
    </w:p>
    <w:p w14:paraId="677EA8B9" w14:textId="7C6C4321" w:rsidR="00241DC6" w:rsidRPr="00AB2AF4" w:rsidRDefault="005378E2" w:rsidP="00AB2A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5B3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zawierać:</w:t>
      </w:r>
    </w:p>
    <w:p w14:paraId="21DDB605" w14:textId="3CD4132C" w:rsidR="005378E2" w:rsidRPr="00D95695" w:rsidRDefault="005378E2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zgłaszającego,</w:t>
      </w:r>
    </w:p>
    <w:p w14:paraId="358F57F7" w14:textId="60483853" w:rsidR="005378E2" w:rsidRPr="00D95695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sytuacji i czasu w jakim stwierdzono naruszenie zabezpieczeń danych osobowych;</w:t>
      </w:r>
    </w:p>
    <w:p w14:paraId="40F6A299" w14:textId="7240FAC0" w:rsidR="005378E2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wszelkich istotnych informacji mogących wskazywać na przyczynę naruszenia;</w:t>
      </w:r>
    </w:p>
    <w:p w14:paraId="41E09734" w14:textId="6EAF4EA6" w:rsidR="00AB2AF4" w:rsidRPr="00D95695" w:rsidRDefault="00AB2AF4" w:rsidP="00B46617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znanych zgłaszającemu sposobów zabezpieczenia systemu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wszelkich kroków podjętych po ujawnieniu zdarzenia.</w:t>
      </w:r>
    </w:p>
    <w:p w14:paraId="4851BA8F" w14:textId="468C9AB3" w:rsidR="005378E2" w:rsidRPr="00D95695" w:rsidRDefault="00E82E60" w:rsidP="00276C7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zgłaszająca naruszenie w miarę możliwości powinna zabezpieczyć materiał dowodowy np.: zrobić zdjęcie ekranu komputera, co do którego zaistniało podejrzenie, że jego działanie odbiega od normy.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przyjmowanie zgłoszeń naruszeń 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 w:rsidR="00CA3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8E2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92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Dyrektor </w:t>
      </w:r>
      <w:r w:rsidR="008D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Ośrodka Sportu i Rekreacji w Lipnie. </w:t>
      </w:r>
      <w:bookmarkStart w:id="0" w:name="_GoBack"/>
      <w:bookmarkEnd w:id="0"/>
      <w:r w:rsidR="009259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1D15E9" w14:textId="6B4526C0" w:rsidR="00D66BD6" w:rsidRDefault="00262EC2" w:rsidP="00D66BD6">
      <w:pPr>
        <w:pStyle w:val="Nagwek1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46617">
        <w:rPr>
          <w:rFonts w:ascii="Times New Roman" w:eastAsia="Times New Roman" w:hAnsi="Times New Roman" w:cs="Times New Roman"/>
          <w:b/>
          <w:sz w:val="24"/>
          <w:lang w:eastAsia="pl-PL"/>
        </w:rPr>
        <w:t>Postępowanie z naruszeniami</w:t>
      </w:r>
    </w:p>
    <w:p w14:paraId="56EC82B8" w14:textId="77777777" w:rsidR="00D66BD6" w:rsidRPr="00D66BD6" w:rsidRDefault="00D66BD6" w:rsidP="00D66BD6">
      <w:pPr>
        <w:rPr>
          <w:lang w:eastAsia="pl-PL"/>
        </w:rPr>
      </w:pPr>
    </w:p>
    <w:p w14:paraId="6ACFCF0E" w14:textId="6B1AAF5B" w:rsidR="00E82E60" w:rsidRDefault="00AB2AF4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która otrzymała zgłoszenie dokonuje wstępnej identyfikacji zdarzenia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konsultacji z Inspektorem Ochrony Danych Osobowych </w:t>
      </w:r>
      <w:r w:rsidR="00AC0F5C" w:rsidRPr="00AB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jego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</w:t>
      </w:r>
      <w:r w:rsidR="00017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naruszenie niskie lub wysokie.</w:t>
      </w:r>
      <w:r w:rsid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kwalifikacji naruszenia jako niskie należy dokonać wpisu do rejestru naruszeń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wzór stanowi </w:t>
      </w:r>
      <w:r w:rsidR="007F6508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321BB7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7F6508" w:rsidRPr="0032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259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Procedury</w:t>
      </w:r>
      <w:r w:rsidR="007F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30B" w:rsidRP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zakwalifikowane jako wysokie podlegają zgłoszeniu do organu nadzorczego niezwłocznie, jednak nie później niż po upływie 72 godzin po stwierdzeniu naruszenia.</w:t>
      </w:r>
      <w:r w:rsidR="00A32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A34F97" w14:textId="39314AFE" w:rsidR="00925905" w:rsidRDefault="00925905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6C4C5" w14:textId="77777777" w:rsidR="00925905" w:rsidRDefault="00925905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3DA80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lastRenderedPageBreak/>
        <w:t>charakter incydentu i jego znaczenie związane z naruszeniem bezpieczeństwa fizycznego lub teleinformatycznego,</w:t>
      </w:r>
    </w:p>
    <w:p w14:paraId="1699EDB1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miejsce wystąpienia incydentu - identyfikacja punktu, w którym nastąpiło zdarzenie (lokalizacja, serwer, stacja robocza itp.),</w:t>
      </w:r>
    </w:p>
    <w:p w14:paraId="6B2A32AD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liczba referatów/komórek organizacyjnych dotkniętych incydentem,</w:t>
      </w:r>
    </w:p>
    <w:p w14:paraId="542DD10D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identyfikację zasobów potrzebnych przy dalszych działaniach w ramach postępowania z incydentem związanym z bezpieczeństwem informacji,</w:t>
      </w:r>
      <w:bookmarkStart w:id="1" w:name="5"/>
      <w:bookmarkEnd w:id="1"/>
    </w:p>
    <w:p w14:paraId="28D074E8" w14:textId="77777777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 xml:space="preserve">możliwości rozszerzania się incydentu i sposoby jego ograniczania, </w:t>
      </w:r>
    </w:p>
    <w:p w14:paraId="26D16A7A" w14:textId="2EBE1E57" w:rsidR="002C21FF" w:rsidRPr="00800A20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szacowany poziom szkód,</w:t>
      </w:r>
    </w:p>
    <w:p w14:paraId="0F626BC3" w14:textId="15772408" w:rsidR="002C21FF" w:rsidRPr="00D95695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 xml:space="preserve">szacunkowy czas, po którym skutki </w:t>
      </w:r>
      <w:r w:rsidR="00800A20">
        <w:rPr>
          <w:rFonts w:cs="Times New Roman"/>
          <w:szCs w:val="24"/>
          <w:lang w:eastAsia="pl-PL"/>
        </w:rPr>
        <w:t>naruszenia</w:t>
      </w:r>
      <w:r w:rsidRPr="00D95695">
        <w:rPr>
          <w:rFonts w:cs="Times New Roman"/>
          <w:szCs w:val="24"/>
          <w:lang w:eastAsia="pl-PL"/>
        </w:rPr>
        <w:t xml:space="preserve"> zostaną zlikwidowane, jeżeli nie ma możliwości natychmiastowego usunięcia stanu naruszenia bezpieczeństwa informacji,</w:t>
      </w:r>
    </w:p>
    <w:p w14:paraId="6BEDFFC2" w14:textId="16ADF2BE" w:rsidR="002C21FF" w:rsidRDefault="002C21FF" w:rsidP="00B46617">
      <w:pPr>
        <w:pStyle w:val="Wyliczeniea"/>
        <w:numPr>
          <w:ilvl w:val="0"/>
          <w:numId w:val="2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D95695">
        <w:rPr>
          <w:rFonts w:cs="Times New Roman"/>
          <w:szCs w:val="24"/>
          <w:lang w:eastAsia="pl-PL"/>
        </w:rPr>
        <w:t>skutki organizacyjne i prawne (wstępny szacunek).</w:t>
      </w:r>
    </w:p>
    <w:p w14:paraId="2204E114" w14:textId="54A79F03" w:rsidR="000177C2" w:rsidRDefault="00A3230B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 w:rsidR="00800A20">
        <w:rPr>
          <w:rFonts w:cs="Times New Roman"/>
          <w:szCs w:val="24"/>
          <w:lang w:eastAsia="pl-PL"/>
        </w:rPr>
        <w:t>Po dokonanej analizie Administrator zgłasza naruszeni</w:t>
      </w:r>
      <w:r w:rsidR="00B074FD">
        <w:rPr>
          <w:rFonts w:cs="Times New Roman"/>
          <w:szCs w:val="24"/>
          <w:lang w:eastAsia="pl-PL"/>
        </w:rPr>
        <w:t>e</w:t>
      </w:r>
      <w:r w:rsidR="00800A20">
        <w:rPr>
          <w:rFonts w:cs="Times New Roman"/>
          <w:szCs w:val="24"/>
          <w:lang w:eastAsia="pl-PL"/>
        </w:rPr>
        <w:t xml:space="preserve"> do organu nadzorczego</w:t>
      </w:r>
      <w:r w:rsidR="00B074FD">
        <w:rPr>
          <w:rFonts w:cs="Times New Roman"/>
          <w:szCs w:val="24"/>
          <w:lang w:eastAsia="pl-PL"/>
        </w:rPr>
        <w:t xml:space="preserve"> </w:t>
      </w:r>
      <w:r w:rsidR="00800A20">
        <w:rPr>
          <w:rFonts w:cs="Times New Roman"/>
          <w:szCs w:val="24"/>
          <w:lang w:eastAsia="pl-PL"/>
        </w:rPr>
        <w:t xml:space="preserve">(wzór zgłoszenia stanowi </w:t>
      </w:r>
      <w:r w:rsidR="00800A20" w:rsidRPr="00B46617">
        <w:rPr>
          <w:rFonts w:cs="Times New Roman"/>
          <w:b/>
          <w:i/>
          <w:szCs w:val="24"/>
          <w:lang w:eastAsia="pl-PL"/>
        </w:rPr>
        <w:t xml:space="preserve">załącznik 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nr </w:t>
      </w:r>
      <w:r w:rsidR="00925905">
        <w:rPr>
          <w:rFonts w:eastAsia="Times New Roman" w:cs="Times New Roman"/>
          <w:b/>
          <w:i/>
          <w:szCs w:val="24"/>
          <w:lang w:eastAsia="pl-PL"/>
        </w:rPr>
        <w:t>2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925905">
        <w:rPr>
          <w:rFonts w:eastAsia="Times New Roman" w:cs="Times New Roman"/>
          <w:szCs w:val="24"/>
          <w:lang w:eastAsia="pl-PL"/>
        </w:rPr>
        <w:t>do niniejszej Procedury</w:t>
      </w:r>
      <w:r w:rsidR="00800A20">
        <w:rPr>
          <w:rFonts w:cs="Times New Roman"/>
          <w:szCs w:val="24"/>
          <w:lang w:eastAsia="pl-PL"/>
        </w:rPr>
        <w:t xml:space="preserve">), </w:t>
      </w:r>
      <w:r w:rsidR="000177C2">
        <w:rPr>
          <w:rFonts w:cs="Times New Roman"/>
          <w:szCs w:val="24"/>
          <w:lang w:eastAsia="pl-PL"/>
        </w:rPr>
        <w:br/>
      </w:r>
      <w:r w:rsidR="00800A20">
        <w:rPr>
          <w:rFonts w:cs="Times New Roman"/>
          <w:szCs w:val="24"/>
          <w:lang w:eastAsia="pl-PL"/>
        </w:rPr>
        <w:t>oraz</w:t>
      </w:r>
      <w:r w:rsidR="000177C2" w:rsidRPr="000177C2">
        <w:t xml:space="preserve"> </w:t>
      </w:r>
      <w:r w:rsidR="000177C2">
        <w:rPr>
          <w:rFonts w:cs="Times New Roman"/>
          <w:szCs w:val="24"/>
          <w:lang w:eastAsia="pl-PL"/>
        </w:rPr>
        <w:t>j</w:t>
      </w:r>
      <w:r w:rsidR="000177C2" w:rsidRPr="000177C2">
        <w:rPr>
          <w:rFonts w:cs="Times New Roman"/>
          <w:szCs w:val="24"/>
          <w:lang w:eastAsia="pl-PL"/>
        </w:rPr>
        <w:t>eżeli naruszenie może powodować wysokie ryzyko naruszenia praw lub wolności osób fizycznych, administrator bez zbędnej zwłoki zawiadamia osobę, której d</w:t>
      </w:r>
      <w:r w:rsidR="000177C2">
        <w:rPr>
          <w:rFonts w:cs="Times New Roman"/>
          <w:szCs w:val="24"/>
          <w:lang w:eastAsia="pl-PL"/>
        </w:rPr>
        <w:t>ane dotyczą, o takim naruszeniu</w:t>
      </w:r>
      <w:r w:rsidR="00B074FD">
        <w:rPr>
          <w:rFonts w:cs="Times New Roman"/>
          <w:szCs w:val="24"/>
          <w:lang w:eastAsia="pl-PL"/>
        </w:rPr>
        <w:t xml:space="preserve"> </w:t>
      </w:r>
      <w:r w:rsidR="000177C2">
        <w:rPr>
          <w:rFonts w:cs="Times New Roman"/>
          <w:szCs w:val="24"/>
          <w:lang w:eastAsia="pl-PL"/>
        </w:rPr>
        <w:t>(</w:t>
      </w:r>
      <w:r w:rsidR="00800A20">
        <w:rPr>
          <w:rFonts w:cs="Times New Roman"/>
          <w:szCs w:val="24"/>
          <w:lang w:eastAsia="pl-PL"/>
        </w:rPr>
        <w:t xml:space="preserve">wzór zawiadomienia stanowi </w:t>
      </w:r>
      <w:r w:rsidR="00800A20" w:rsidRPr="00B46617">
        <w:rPr>
          <w:rFonts w:cs="Times New Roman"/>
          <w:b/>
          <w:i/>
          <w:szCs w:val="24"/>
          <w:lang w:eastAsia="pl-PL"/>
        </w:rPr>
        <w:t xml:space="preserve">załącznik 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nr </w:t>
      </w:r>
      <w:r w:rsidR="00925905">
        <w:rPr>
          <w:rFonts w:eastAsia="Times New Roman" w:cs="Times New Roman"/>
          <w:b/>
          <w:i/>
          <w:szCs w:val="24"/>
          <w:lang w:eastAsia="pl-PL"/>
        </w:rPr>
        <w:t>3</w:t>
      </w:r>
      <w:r w:rsidR="00925905" w:rsidRPr="00321BB7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925905">
        <w:rPr>
          <w:rFonts w:eastAsia="Times New Roman" w:cs="Times New Roman"/>
          <w:szCs w:val="24"/>
          <w:lang w:eastAsia="pl-PL"/>
        </w:rPr>
        <w:t>do niniejszej Procedury</w:t>
      </w:r>
      <w:r w:rsidR="00800A20">
        <w:rPr>
          <w:rFonts w:cs="Times New Roman"/>
          <w:szCs w:val="24"/>
          <w:lang w:eastAsia="pl-PL"/>
        </w:rPr>
        <w:t xml:space="preserve">). Zawiadomienie osoby nie jest wymagane jeśli Administrator </w:t>
      </w:r>
      <w:r w:rsidR="00800A20" w:rsidRPr="00800A20">
        <w:rPr>
          <w:rFonts w:cs="Times New Roman"/>
          <w:szCs w:val="24"/>
          <w:lang w:eastAsia="pl-PL"/>
        </w:rPr>
        <w:t xml:space="preserve">wdrożył odpowiednie techniczne </w:t>
      </w:r>
    </w:p>
    <w:p w14:paraId="44A5E447" w14:textId="41BEE9F6" w:rsidR="00800A20" w:rsidRPr="00800A20" w:rsidRDefault="00800A20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 w:rsidRPr="00800A20">
        <w:rPr>
          <w:rFonts w:cs="Times New Roman"/>
          <w:szCs w:val="24"/>
          <w:lang w:eastAsia="pl-PL"/>
        </w:rPr>
        <w:t>i organizacyjne środki, które uniemożliwią osobom ni</w:t>
      </w:r>
      <w:r w:rsidR="000177C2">
        <w:rPr>
          <w:rFonts w:cs="Times New Roman"/>
          <w:szCs w:val="24"/>
          <w:lang w:eastAsia="pl-PL"/>
        </w:rPr>
        <w:t xml:space="preserve">euprawnionym dostęp do danych, </w:t>
      </w:r>
      <w:r w:rsidRPr="000177C2">
        <w:rPr>
          <w:rFonts w:cs="Times New Roman"/>
          <w:szCs w:val="24"/>
          <w:lang w:eastAsia="pl-PL"/>
        </w:rPr>
        <w:t>zastosował następnie środki eliminujące prawdopodobieństwo wysokiego ryzyka naruszenia praw lub wolności osoby, której dane dotyczą.</w:t>
      </w:r>
      <w:r w:rsidR="000177C2">
        <w:rPr>
          <w:rFonts w:cs="Times New Roman"/>
          <w:szCs w:val="24"/>
          <w:lang w:eastAsia="pl-PL"/>
        </w:rPr>
        <w:t xml:space="preserve"> Z zawiadomienia</w:t>
      </w:r>
      <w:r w:rsidR="00925905">
        <w:rPr>
          <w:rFonts w:cs="Times New Roman"/>
          <w:szCs w:val="24"/>
          <w:lang w:eastAsia="pl-PL"/>
        </w:rPr>
        <w:t>,</w:t>
      </w:r>
      <w:r w:rsidR="000177C2">
        <w:rPr>
          <w:rFonts w:cs="Times New Roman"/>
          <w:szCs w:val="24"/>
          <w:lang w:eastAsia="pl-PL"/>
        </w:rPr>
        <w:t xml:space="preserve"> o którym mowa nie </w:t>
      </w:r>
      <w:r w:rsidR="00A3230B">
        <w:rPr>
          <w:rFonts w:cs="Times New Roman"/>
          <w:szCs w:val="24"/>
          <w:lang w:eastAsia="pl-PL"/>
        </w:rPr>
        <w:t xml:space="preserve">należy </w:t>
      </w:r>
      <w:r w:rsidR="000177C2">
        <w:rPr>
          <w:rFonts w:cs="Times New Roman"/>
          <w:szCs w:val="24"/>
          <w:lang w:eastAsia="pl-PL"/>
        </w:rPr>
        <w:t>stosować gdy w</w:t>
      </w:r>
      <w:r w:rsidRPr="00800A20">
        <w:rPr>
          <w:rFonts w:cs="Times New Roman"/>
          <w:szCs w:val="24"/>
          <w:lang w:eastAsia="pl-PL"/>
        </w:rPr>
        <w:t>ymagałoby to niewspółmiernie dużego wysiłku. W takim jednak wypadku należy opublikować ogłoszenie, zastosować inny, równie skuteczny środek.</w:t>
      </w:r>
    </w:p>
    <w:p w14:paraId="72D6011A" w14:textId="673B0083" w:rsidR="00A7785E" w:rsidRPr="00B074FD" w:rsidRDefault="00A3230B" w:rsidP="000177C2">
      <w:pPr>
        <w:pStyle w:val="Wyliczeniea"/>
        <w:numPr>
          <w:ilvl w:val="0"/>
          <w:numId w:val="0"/>
        </w:numPr>
        <w:tabs>
          <w:tab w:val="left" w:pos="0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 w:rsidRPr="00A3230B">
        <w:rPr>
          <w:rFonts w:cs="Times New Roman"/>
          <w:szCs w:val="24"/>
          <w:lang w:eastAsia="pl-PL"/>
        </w:rPr>
        <w:t xml:space="preserve">Jeżeli z jakiegokolwiek powodu nie uda się przekazać zgłoszenia w tym terminie,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 xml:space="preserve">do zgłoszenia należy dołączyć wyjaśnienie przyczyn opóźnienia. Jeżeli </w:t>
      </w:r>
      <w:r w:rsidR="00B074FD">
        <w:rPr>
          <w:rFonts w:cs="Times New Roman"/>
          <w:szCs w:val="24"/>
          <w:lang w:eastAsia="pl-PL"/>
        </w:rPr>
        <w:t>A</w:t>
      </w:r>
      <w:r w:rsidRPr="00A3230B">
        <w:rPr>
          <w:rFonts w:cs="Times New Roman"/>
          <w:szCs w:val="24"/>
          <w:lang w:eastAsia="pl-PL"/>
        </w:rPr>
        <w:t xml:space="preserve">dministrator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 xml:space="preserve">nie zawiadomił jeszcze o naruszeniu osób, których ono dotyczy, organ nadzorczy może </w:t>
      </w:r>
      <w:r>
        <w:rPr>
          <w:rFonts w:cs="Times New Roman"/>
          <w:szCs w:val="24"/>
          <w:lang w:eastAsia="pl-PL"/>
        </w:rPr>
        <w:br/>
      </w:r>
      <w:r w:rsidRPr="00A3230B">
        <w:rPr>
          <w:rFonts w:cs="Times New Roman"/>
          <w:szCs w:val="24"/>
          <w:lang w:eastAsia="pl-PL"/>
        </w:rPr>
        <w:t>mu to nakazać.</w:t>
      </w:r>
    </w:p>
    <w:p w14:paraId="162584CD" w14:textId="194681C7" w:rsidR="00262EC2" w:rsidRPr="00D95695" w:rsidRDefault="00800A20" w:rsidP="000177C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2433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naruszenia </w:t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wykorzystywane </w:t>
      </w:r>
      <w:r w:rsidR="00042ED6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Inspektora Ochrony Danych </w:t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szkoleń pracowniczych jako przykład tego, co może się wydarzyć, jak unikać ich </w:t>
      </w:r>
      <w:r w:rsidR="00B46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1E2D" w:rsidRPr="00D9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przyszłości i jak reagować jak się wydarzą. Podczas wykorzystywania powyższych informacji należy wykazać się daleko idącą ostrożnością w aspekcie zachowywania poufności. </w:t>
      </w:r>
    </w:p>
    <w:p w14:paraId="7BFC2169" w14:textId="07F7B8C4" w:rsidR="00925905" w:rsidRDefault="00925905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79FC3" w14:textId="04B05903" w:rsidR="00055190" w:rsidRDefault="0005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62"/>
        <w:gridCol w:w="1376"/>
        <w:gridCol w:w="1418"/>
        <w:gridCol w:w="1417"/>
        <w:gridCol w:w="1418"/>
        <w:gridCol w:w="1559"/>
        <w:gridCol w:w="1701"/>
      </w:tblGrid>
      <w:tr w:rsidR="00055190" w:rsidRPr="0074349C" w14:paraId="470356FE" w14:textId="77777777" w:rsidTr="00C5429D">
        <w:tc>
          <w:tcPr>
            <w:tcW w:w="462" w:type="dxa"/>
            <w:shd w:val="clear" w:color="auto" w:fill="B4C6E7" w:themeFill="accent1" w:themeFillTint="66"/>
            <w:vAlign w:val="center"/>
          </w:tcPr>
          <w:p w14:paraId="4578EAA9" w14:textId="77777777" w:rsidR="00055190" w:rsidRPr="0074349C" w:rsidRDefault="00055190" w:rsidP="00C5429D">
            <w:pPr>
              <w:jc w:val="center"/>
              <w:rPr>
                <w:b/>
                <w:sz w:val="20"/>
                <w:szCs w:val="20"/>
              </w:rPr>
            </w:pPr>
            <w:r w:rsidRPr="007434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6" w:type="dxa"/>
            <w:shd w:val="clear" w:color="auto" w:fill="B4C6E7" w:themeFill="accent1" w:themeFillTint="66"/>
            <w:vAlign w:val="center"/>
          </w:tcPr>
          <w:p w14:paraId="4ACF21AC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naruszenia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74B99E1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Kategoria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sób, których dane zostały naruszone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A5B10C5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Kwalifikacja naruszenia</w:t>
            </w:r>
          </w:p>
          <w:p w14:paraId="129F5313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(niskie lub wysokie)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0542BCF9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Zastosowane środki zaradcze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6C58515B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Zgłoszenie do organu nadzorczego (dotyczy lub nie dotyczy)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335F30B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Zawiadomienie osoby której dane dotyczą</w:t>
            </w:r>
          </w:p>
          <w:p w14:paraId="17B99E87" w14:textId="77777777" w:rsidR="00055190" w:rsidRPr="00F8450E" w:rsidRDefault="00055190" w:rsidP="00C542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0E">
              <w:rPr>
                <w:rFonts w:ascii="Times New Roman" w:hAnsi="Times New Roman" w:cs="Times New Roman"/>
                <w:b/>
                <w:sz w:val="20"/>
                <w:szCs w:val="20"/>
              </w:rPr>
              <w:t>(dotyczy lub nie dotyczy)</w:t>
            </w:r>
          </w:p>
        </w:tc>
      </w:tr>
      <w:tr w:rsidR="00055190" w14:paraId="0E4A9AC5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662D1FB8" w14:textId="77777777" w:rsidR="00055190" w:rsidRPr="007D3083" w:rsidRDefault="00055190" w:rsidP="00C5429D">
            <w:pPr>
              <w:jc w:val="center"/>
              <w:rPr>
                <w:b/>
              </w:rPr>
            </w:pPr>
            <w:r w:rsidRPr="007D3083">
              <w:rPr>
                <w:b/>
              </w:rPr>
              <w:t>1.</w:t>
            </w:r>
          </w:p>
        </w:tc>
        <w:tc>
          <w:tcPr>
            <w:tcW w:w="1376" w:type="dxa"/>
            <w:vAlign w:val="center"/>
          </w:tcPr>
          <w:p w14:paraId="6C26C0B0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BB20E4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E99589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1A1A5FEB" w14:textId="77777777" w:rsidR="00055190" w:rsidRDefault="00055190" w:rsidP="00C5429D">
            <w:pPr>
              <w:ind w:left="360"/>
            </w:pPr>
          </w:p>
        </w:tc>
        <w:tc>
          <w:tcPr>
            <w:tcW w:w="1559" w:type="dxa"/>
            <w:vAlign w:val="center"/>
          </w:tcPr>
          <w:p w14:paraId="00DE883A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1CC1FA" w14:textId="77777777" w:rsidR="00055190" w:rsidRDefault="00055190" w:rsidP="00C5429D">
            <w:pPr>
              <w:jc w:val="center"/>
            </w:pPr>
          </w:p>
        </w:tc>
      </w:tr>
      <w:tr w:rsidR="00055190" w14:paraId="11B72053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5F203BD3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76" w:type="dxa"/>
            <w:vAlign w:val="center"/>
          </w:tcPr>
          <w:p w14:paraId="72A3F9B2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7AF1F06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45D850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76883233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61FAD71F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1B9F31" w14:textId="77777777" w:rsidR="00055190" w:rsidRDefault="00055190" w:rsidP="00C5429D">
            <w:pPr>
              <w:jc w:val="center"/>
            </w:pPr>
          </w:p>
        </w:tc>
      </w:tr>
      <w:tr w:rsidR="00055190" w14:paraId="6B3D6D49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395FDE01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76" w:type="dxa"/>
            <w:vAlign w:val="center"/>
          </w:tcPr>
          <w:p w14:paraId="2DD49BA4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639CCC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8831D1F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7900EE06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33B84C20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4D297D" w14:textId="77777777" w:rsidR="00055190" w:rsidRDefault="00055190" w:rsidP="00C5429D">
            <w:pPr>
              <w:jc w:val="center"/>
            </w:pPr>
          </w:p>
        </w:tc>
      </w:tr>
      <w:tr w:rsidR="00055190" w14:paraId="06B46C16" w14:textId="77777777" w:rsidTr="00C5429D">
        <w:trPr>
          <w:trHeight w:val="1362"/>
        </w:trPr>
        <w:tc>
          <w:tcPr>
            <w:tcW w:w="462" w:type="dxa"/>
            <w:vAlign w:val="center"/>
          </w:tcPr>
          <w:p w14:paraId="2E96714C" w14:textId="77777777" w:rsidR="00055190" w:rsidRPr="007D3083" w:rsidRDefault="00055190" w:rsidP="00C5429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6" w:type="dxa"/>
            <w:vAlign w:val="center"/>
          </w:tcPr>
          <w:p w14:paraId="5C853A1D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134BA4" w14:textId="77777777" w:rsidR="00055190" w:rsidRDefault="00055190" w:rsidP="00C542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49BC01" w14:textId="77777777" w:rsidR="00055190" w:rsidRDefault="00055190" w:rsidP="00C5429D">
            <w:pPr>
              <w:jc w:val="center"/>
            </w:pPr>
          </w:p>
        </w:tc>
        <w:tc>
          <w:tcPr>
            <w:tcW w:w="1418" w:type="dxa"/>
          </w:tcPr>
          <w:p w14:paraId="38BE3BB8" w14:textId="77777777" w:rsidR="00055190" w:rsidRDefault="00055190" w:rsidP="00C5429D">
            <w:pPr>
              <w:jc w:val="center"/>
            </w:pPr>
          </w:p>
        </w:tc>
        <w:tc>
          <w:tcPr>
            <w:tcW w:w="1559" w:type="dxa"/>
          </w:tcPr>
          <w:p w14:paraId="7505D503" w14:textId="77777777" w:rsidR="00055190" w:rsidRDefault="00055190" w:rsidP="00C5429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C9C5C1" w14:textId="77777777" w:rsidR="00055190" w:rsidRDefault="00055190" w:rsidP="00C5429D">
            <w:pPr>
              <w:jc w:val="center"/>
            </w:pPr>
          </w:p>
        </w:tc>
      </w:tr>
    </w:tbl>
    <w:p w14:paraId="4577F099" w14:textId="7349510F" w:rsidR="00925905" w:rsidRDefault="00925905">
      <w:pPr>
        <w:rPr>
          <w:rFonts w:ascii="Times New Roman" w:hAnsi="Times New Roman" w:cs="Times New Roman"/>
          <w:sz w:val="24"/>
          <w:szCs w:val="24"/>
        </w:rPr>
      </w:pPr>
    </w:p>
    <w:p w14:paraId="6378E260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7D4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27C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0ED7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E36A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D231B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96FF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4E5CC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4FFA2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ABAE0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48367" w14:textId="77777777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2035C" w14:textId="59BCEB27" w:rsidR="0085039D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nr: 2 </w:t>
      </w:r>
    </w:p>
    <w:p w14:paraId="45508C64" w14:textId="77777777" w:rsidR="00055190" w:rsidRPr="003530B2" w:rsidRDefault="00055190" w:rsidP="0005519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….........................dnia…….</w:t>
      </w:r>
    </w:p>
    <w:p w14:paraId="3E26A6EE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Urząd Ochrony Danych Osobowych</w:t>
      </w:r>
    </w:p>
    <w:p w14:paraId="6BDEC0B1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B932409" w14:textId="77777777" w:rsidR="00055190" w:rsidRPr="003530B2" w:rsidRDefault="00055190" w:rsidP="00055190">
      <w:pPr>
        <w:rPr>
          <w:rFonts w:ascii="Times New Roman" w:hAnsi="Times New Roman" w:cs="Times New Roman"/>
          <w:b/>
          <w:sz w:val="24"/>
          <w:szCs w:val="24"/>
        </w:rPr>
      </w:pPr>
    </w:p>
    <w:p w14:paraId="36DA501A" w14:textId="77777777" w:rsidR="00055190" w:rsidRPr="003530B2" w:rsidRDefault="00055190" w:rsidP="0005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B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głoszenie </w:t>
      </w:r>
      <w:r w:rsidRPr="003530B2">
        <w:rPr>
          <w:rFonts w:ascii="Times New Roman" w:hAnsi="Times New Roman" w:cs="Times New Roman"/>
          <w:b/>
          <w:sz w:val="24"/>
          <w:szCs w:val="24"/>
        </w:rPr>
        <w:t>o naruszeniu ochrony danych osobowych organowi nadzorczemu</w:t>
      </w:r>
    </w:p>
    <w:p w14:paraId="703FBF52" w14:textId="77777777" w:rsidR="00055190" w:rsidRPr="003530B2" w:rsidRDefault="00055190" w:rsidP="000551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 xml:space="preserve">Na podstawie obowiązku wynikającego z art. 33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3530B2">
        <w:rPr>
          <w:rFonts w:ascii="Times New Roman" w:hAnsi="Times New Roman" w:cs="Times New Roman"/>
          <w:sz w:val="24"/>
          <w:szCs w:val="24"/>
        </w:rPr>
        <w:t>o ochronie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6798"/>
      </w:tblGrid>
      <w:tr w:rsidR="00055190" w:rsidRPr="003530B2" w14:paraId="680C74B5" w14:textId="77777777" w:rsidTr="00C5429D">
        <w:tc>
          <w:tcPr>
            <w:tcW w:w="2264" w:type="dxa"/>
          </w:tcPr>
          <w:p w14:paraId="589BB0BD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Data Naruszenia</w:t>
            </w:r>
          </w:p>
        </w:tc>
        <w:tc>
          <w:tcPr>
            <w:tcW w:w="6798" w:type="dxa"/>
          </w:tcPr>
          <w:p w14:paraId="67D8178D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75C38CD7" w14:textId="77777777" w:rsidTr="00C5429D">
        <w:trPr>
          <w:trHeight w:val="1035"/>
        </w:trPr>
        <w:tc>
          <w:tcPr>
            <w:tcW w:w="2264" w:type="dxa"/>
          </w:tcPr>
          <w:p w14:paraId="40E6209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Liczba osób których dane dotyczą</w:t>
            </w:r>
          </w:p>
        </w:tc>
        <w:tc>
          <w:tcPr>
            <w:tcW w:w="6798" w:type="dxa"/>
          </w:tcPr>
          <w:p w14:paraId="577D1CB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756B6EFA" w14:textId="77777777" w:rsidTr="00C5429D">
        <w:trPr>
          <w:trHeight w:val="1035"/>
        </w:trPr>
        <w:tc>
          <w:tcPr>
            <w:tcW w:w="2264" w:type="dxa"/>
          </w:tcPr>
          <w:p w14:paraId="69FF17AD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Liczba wpisów danych osobowych i kategoria tych danych</w:t>
            </w:r>
          </w:p>
        </w:tc>
        <w:tc>
          <w:tcPr>
            <w:tcW w:w="6798" w:type="dxa"/>
          </w:tcPr>
          <w:p w14:paraId="7A3C468C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44A73C95" w14:textId="77777777" w:rsidTr="00C5429D">
        <w:tc>
          <w:tcPr>
            <w:tcW w:w="2264" w:type="dxa"/>
          </w:tcPr>
          <w:p w14:paraId="358D726B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Dane Inspektora Danych osobowych</w:t>
            </w:r>
          </w:p>
        </w:tc>
        <w:tc>
          <w:tcPr>
            <w:tcW w:w="6798" w:type="dxa"/>
          </w:tcPr>
          <w:p w14:paraId="0E6B479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50D1F431" w14:textId="77777777" w:rsidTr="00C5429D">
        <w:tc>
          <w:tcPr>
            <w:tcW w:w="2264" w:type="dxa"/>
          </w:tcPr>
          <w:p w14:paraId="5ECC0535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Dane Organu Nadzorczego</w:t>
            </w:r>
          </w:p>
        </w:tc>
        <w:tc>
          <w:tcPr>
            <w:tcW w:w="6798" w:type="dxa"/>
          </w:tcPr>
          <w:p w14:paraId="53F09D5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44D888A2" w14:textId="77777777" w:rsidTr="00C5429D">
        <w:trPr>
          <w:trHeight w:val="901"/>
        </w:trPr>
        <w:tc>
          <w:tcPr>
            <w:tcW w:w="2264" w:type="dxa"/>
            <w:vAlign w:val="center"/>
          </w:tcPr>
          <w:p w14:paraId="2191DBDC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Charakter Naruszenia:</w:t>
            </w:r>
          </w:p>
        </w:tc>
        <w:tc>
          <w:tcPr>
            <w:tcW w:w="6798" w:type="dxa"/>
          </w:tcPr>
          <w:p w14:paraId="73AC5B83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B391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0EEDBD64" w14:textId="77777777" w:rsidTr="00C5429D">
        <w:trPr>
          <w:trHeight w:val="1113"/>
        </w:trPr>
        <w:tc>
          <w:tcPr>
            <w:tcW w:w="2264" w:type="dxa"/>
            <w:vAlign w:val="center"/>
          </w:tcPr>
          <w:p w14:paraId="41FE8937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Konsekwencje naruszenia:</w:t>
            </w:r>
          </w:p>
        </w:tc>
        <w:tc>
          <w:tcPr>
            <w:tcW w:w="6798" w:type="dxa"/>
          </w:tcPr>
          <w:p w14:paraId="5CE2DF11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7216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607B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01C9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5137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729C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90" w:rsidRPr="003530B2" w14:paraId="31AABC52" w14:textId="77777777" w:rsidTr="00C5429D">
        <w:tc>
          <w:tcPr>
            <w:tcW w:w="2264" w:type="dxa"/>
            <w:vAlign w:val="center"/>
          </w:tcPr>
          <w:p w14:paraId="51875C53" w14:textId="77777777" w:rsidR="00055190" w:rsidRPr="003530B2" w:rsidRDefault="00055190" w:rsidP="00C5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B2">
              <w:rPr>
                <w:rFonts w:ascii="Times New Roman" w:hAnsi="Times New Roman" w:cs="Times New Roman"/>
                <w:sz w:val="24"/>
                <w:szCs w:val="24"/>
              </w:rPr>
              <w:t>Zastosowane i proponowane środki zaradcze:</w:t>
            </w:r>
          </w:p>
        </w:tc>
        <w:tc>
          <w:tcPr>
            <w:tcW w:w="6798" w:type="dxa"/>
          </w:tcPr>
          <w:p w14:paraId="50EDC26E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CD7A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A128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3B39" w14:textId="77777777" w:rsidR="00055190" w:rsidRPr="003530B2" w:rsidRDefault="00055190" w:rsidP="00C5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75B9E" w14:textId="77777777" w:rsidR="00055190" w:rsidRPr="003530B2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52C7B0" w14:textId="77777777" w:rsidR="00055190" w:rsidRPr="003530B2" w:rsidRDefault="00055190" w:rsidP="00055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……….……………………………………………….</w:t>
      </w:r>
    </w:p>
    <w:p w14:paraId="31C39E8E" w14:textId="77777777" w:rsidR="00055190" w:rsidRPr="003530B2" w:rsidRDefault="00055190" w:rsidP="0005519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530B2">
        <w:rPr>
          <w:rFonts w:ascii="Times New Roman" w:hAnsi="Times New Roman" w:cs="Times New Roman"/>
          <w:sz w:val="24"/>
          <w:szCs w:val="24"/>
        </w:rPr>
        <w:t>(Podpis Administratora)</w:t>
      </w:r>
    </w:p>
    <w:p w14:paraId="672303AA" w14:textId="4106CC66" w:rsidR="00055190" w:rsidRDefault="00055190" w:rsidP="00276C7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7B3A" w14:textId="1DD3C631" w:rsidR="00055190" w:rsidRDefault="00055190" w:rsidP="000551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nr: 3</w:t>
      </w:r>
    </w:p>
    <w:p w14:paraId="6E72310B" w14:textId="77777777" w:rsidR="00055190" w:rsidRPr="00433E7B" w:rsidRDefault="00055190" w:rsidP="0005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………………….dnia ………………roku</w:t>
      </w:r>
    </w:p>
    <w:p w14:paraId="2DD05813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2CCFAC17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Pan/Pani  ……………………</w:t>
      </w:r>
    </w:p>
    <w:p w14:paraId="3609CA5E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A55416" w14:textId="77777777" w:rsidR="00055190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197A4F6" w14:textId="77777777" w:rsidR="00055190" w:rsidRPr="00433E7B" w:rsidRDefault="00055190" w:rsidP="0005519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1A04A75" w14:textId="77777777" w:rsidR="00055190" w:rsidRPr="00433E7B" w:rsidRDefault="00055190" w:rsidP="0005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7B">
        <w:rPr>
          <w:rFonts w:ascii="Times New Roman" w:hAnsi="Times New Roman" w:cs="Times New Roman"/>
          <w:b/>
          <w:sz w:val="24"/>
          <w:szCs w:val="24"/>
        </w:rPr>
        <w:t>ZAWIADOMIENIE O NARUSZENIU DANYCH OSOBOWYCH</w:t>
      </w:r>
    </w:p>
    <w:p w14:paraId="3D554338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B009796" w14:textId="77777777" w:rsidR="00055190" w:rsidRPr="00433E7B" w:rsidRDefault="00055190" w:rsidP="0005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 xml:space="preserve">Na podstawie obowiązku wynikającego z art. 34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33E7B">
        <w:rPr>
          <w:rFonts w:ascii="Times New Roman" w:hAnsi="Times New Roman" w:cs="Times New Roman"/>
          <w:sz w:val="24"/>
          <w:szCs w:val="24"/>
        </w:rPr>
        <w:br/>
        <w:t>o ochronie danych) w związku z naruszeniem Pana/Pani danych osobowych w zakresie …………. Zawiadamiamy co następuje:</w:t>
      </w:r>
    </w:p>
    <w:p w14:paraId="30C3F99C" w14:textId="77777777" w:rsidR="00055190" w:rsidRPr="00433E7B" w:rsidRDefault="00055190" w:rsidP="000551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Konsekwencją wyżej wymienionej sytuacji jest podjęcie przez osoby nieupoważnione informacji w zakresie…………………………..</w:t>
      </w:r>
    </w:p>
    <w:p w14:paraId="694B9E46" w14:textId="77777777" w:rsidR="00055190" w:rsidRPr="00433E7B" w:rsidRDefault="00055190" w:rsidP="00055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 xml:space="preserve">Urząd podjął wszelkie możliwe środki celem minimalizacji skutków naruszenia między innymi: zawiadomienie do organu nadzorczego, zawiadomienie organów ścigania, wcześniejsza </w:t>
      </w:r>
      <w:proofErr w:type="spellStart"/>
      <w:r w:rsidRPr="00433E7B">
        <w:rPr>
          <w:rFonts w:ascii="Times New Roman" w:hAnsi="Times New Roman" w:cs="Times New Roman"/>
          <w:sz w:val="24"/>
          <w:szCs w:val="24"/>
        </w:rPr>
        <w:t>szyfryzacja</w:t>
      </w:r>
      <w:proofErr w:type="spellEnd"/>
      <w:r w:rsidRPr="00433E7B">
        <w:rPr>
          <w:rFonts w:ascii="Times New Roman" w:hAnsi="Times New Roman" w:cs="Times New Roman"/>
          <w:sz w:val="24"/>
          <w:szCs w:val="24"/>
        </w:rPr>
        <w:t xml:space="preserve"> danych.</w:t>
      </w:r>
    </w:p>
    <w:p w14:paraId="1503E402" w14:textId="77777777" w:rsidR="00055190" w:rsidRPr="00433E7B" w:rsidRDefault="00055190" w:rsidP="00055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ab/>
        <w:t>Celem uzyskania dodatkowych informacji należy kontaktować się z ..........................</w:t>
      </w:r>
    </w:p>
    <w:p w14:paraId="514EEEE0" w14:textId="77777777" w:rsidR="00055190" w:rsidRPr="00433E7B" w:rsidRDefault="00055190" w:rsidP="000551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C2EF285" w14:textId="77777777" w:rsidR="00055190" w:rsidRPr="00433E7B" w:rsidRDefault="00055190" w:rsidP="0005519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1ACEC8" w14:textId="77777777" w:rsidR="00055190" w:rsidRPr="00433E7B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6F7B88CC" w14:textId="77777777" w:rsidR="00055190" w:rsidRPr="00433E7B" w:rsidRDefault="00055190" w:rsidP="00055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3BF883" w14:textId="77777777" w:rsidR="00055190" w:rsidRDefault="00055190" w:rsidP="0005519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33E7B">
        <w:rPr>
          <w:rFonts w:ascii="Times New Roman" w:hAnsi="Times New Roman" w:cs="Times New Roman"/>
          <w:sz w:val="24"/>
          <w:szCs w:val="24"/>
        </w:rPr>
        <w:t xml:space="preserve">           (Podpis Administratora)</w:t>
      </w:r>
    </w:p>
    <w:p w14:paraId="24B9A3EA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0D21843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16F9640F" w14:textId="77777777" w:rsidR="00055190" w:rsidRPr="00E824CC" w:rsidRDefault="00055190" w:rsidP="00055190">
      <w:pPr>
        <w:rPr>
          <w:rFonts w:ascii="Times New Roman" w:hAnsi="Times New Roman" w:cs="Times New Roman"/>
          <w:sz w:val="24"/>
          <w:szCs w:val="24"/>
        </w:rPr>
      </w:pPr>
    </w:p>
    <w:p w14:paraId="0E292AA8" w14:textId="0E3F5FE2" w:rsidR="00055190" w:rsidRPr="00055190" w:rsidRDefault="00055190" w:rsidP="00055190">
      <w:pPr>
        <w:tabs>
          <w:tab w:val="left" w:pos="94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055190" w:rsidRPr="00055190" w:rsidSect="0092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6017" w14:textId="77777777" w:rsidR="00B82F2B" w:rsidRDefault="00B82F2B" w:rsidP="00AB2AF4">
      <w:pPr>
        <w:spacing w:after="0" w:line="240" w:lineRule="auto"/>
      </w:pPr>
      <w:r>
        <w:separator/>
      </w:r>
    </w:p>
  </w:endnote>
  <w:endnote w:type="continuationSeparator" w:id="0">
    <w:p w14:paraId="3BEC29B2" w14:textId="77777777" w:rsidR="00B82F2B" w:rsidRDefault="00B82F2B" w:rsidP="00AB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5EEC" w14:textId="77777777" w:rsidR="00C412F2" w:rsidRDefault="00C41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B8C8" w14:textId="77777777" w:rsidR="00AA2350" w:rsidRDefault="00AA2350" w:rsidP="00AA2350">
    <w:pPr>
      <w:pStyle w:val="Stopka"/>
    </w:pPr>
  </w:p>
  <w:p w14:paraId="75BAA64C" w14:textId="2225E58C" w:rsidR="00AA2350" w:rsidRDefault="00AA2350" w:rsidP="00AA2350">
    <w:pPr>
      <w:pStyle w:val="Stopka"/>
    </w:pPr>
  </w:p>
  <w:p w14:paraId="6E41E9F5" w14:textId="77777777" w:rsidR="002906E3" w:rsidRPr="00AA2350" w:rsidRDefault="002906E3" w:rsidP="00AA2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F82D" w14:textId="77777777" w:rsidR="00C412F2" w:rsidRDefault="00C41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429A" w14:textId="77777777" w:rsidR="00B82F2B" w:rsidRDefault="00B82F2B" w:rsidP="00AB2AF4">
      <w:pPr>
        <w:spacing w:after="0" w:line="240" w:lineRule="auto"/>
      </w:pPr>
      <w:r>
        <w:separator/>
      </w:r>
    </w:p>
  </w:footnote>
  <w:footnote w:type="continuationSeparator" w:id="0">
    <w:p w14:paraId="150EF698" w14:textId="77777777" w:rsidR="00B82F2B" w:rsidRDefault="00B82F2B" w:rsidP="00AB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B02F" w14:textId="77777777" w:rsidR="00C412F2" w:rsidRDefault="00C412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22FEF" w:rsidRPr="00FE7067" w14:paraId="422FE467" w14:textId="77777777" w:rsidTr="00321BB7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3B14EF8" w14:textId="1ADB9B1F" w:rsidR="00F22FEF" w:rsidRPr="00EE2382" w:rsidRDefault="00F22FEF" w:rsidP="00F22FEF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321BB7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 nr </w:t>
          </w:r>
          <w:r w:rsidR="000E6B97">
            <w:rPr>
              <w:rFonts w:ascii="Times New Roman" w:hAnsi="Times New Roman" w:cs="Times New Roman"/>
            </w:rPr>
            <w:t>1</w:t>
          </w:r>
          <w:r w:rsidR="00D20E65">
            <w:rPr>
              <w:rFonts w:ascii="Times New Roman" w:hAnsi="Times New Roman" w:cs="Times New Roman"/>
            </w:rPr>
            <w:t>7</w:t>
          </w:r>
          <w:r w:rsidR="000E6B97">
            <w:rPr>
              <w:rFonts w:ascii="Times New Roman" w:hAnsi="Times New Roman" w:cs="Times New Roman"/>
            </w:rPr>
            <w:t xml:space="preserve"> </w:t>
          </w:r>
          <w:r w:rsidRPr="00EE2382">
            <w:rPr>
              <w:rFonts w:ascii="Times New Roman" w:hAnsi="Times New Roman" w:cs="Times New Roman"/>
            </w:rPr>
            <w:t xml:space="preserve"> do Polityki </w:t>
          </w:r>
          <w:r w:rsidR="000E6B97">
            <w:rPr>
              <w:rFonts w:ascii="Times New Roman" w:hAnsi="Times New Roman" w:cs="Times New Roman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B7F6AC5" w14:textId="0714C9FA" w:rsidR="00F22FEF" w:rsidRPr="00EE2382" w:rsidRDefault="00F22FEF" w:rsidP="00BB158E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 w:rsidRPr="00F22FEF">
            <w:rPr>
              <w:rFonts w:ascii="Times New Roman" w:hAnsi="Times New Roman" w:cs="Times New Roman"/>
              <w:b/>
            </w:rPr>
            <w:t>Procedura zgłaszania naruszeń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F22FEF">
            <w:rPr>
              <w:rFonts w:ascii="Times New Roman" w:hAnsi="Times New Roman" w:cs="Times New Roman"/>
              <w:b/>
            </w:rPr>
            <w:t>ochrony danych osobowych</w:t>
          </w:r>
        </w:p>
      </w:tc>
    </w:tr>
  </w:tbl>
  <w:p w14:paraId="0739F91F" w14:textId="77777777" w:rsidR="00F22FEF" w:rsidRDefault="00F22F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C015" w14:textId="77777777" w:rsidR="00C412F2" w:rsidRDefault="00C412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351"/>
    <w:multiLevelType w:val="hybridMultilevel"/>
    <w:tmpl w:val="BB0A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157"/>
    <w:multiLevelType w:val="hybridMultilevel"/>
    <w:tmpl w:val="1C9279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D10DC"/>
    <w:multiLevelType w:val="hybridMultilevel"/>
    <w:tmpl w:val="0E0A09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D7D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5472B"/>
    <w:multiLevelType w:val="hybridMultilevel"/>
    <w:tmpl w:val="11D2EB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24EC3"/>
    <w:multiLevelType w:val="hybridMultilevel"/>
    <w:tmpl w:val="AEBCF01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8597A85"/>
    <w:multiLevelType w:val="hybridMultilevel"/>
    <w:tmpl w:val="1F16E9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613088"/>
    <w:multiLevelType w:val="hybridMultilevel"/>
    <w:tmpl w:val="CEC86CE2"/>
    <w:lvl w:ilvl="0" w:tplc="34089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50F7B"/>
    <w:multiLevelType w:val="hybridMultilevel"/>
    <w:tmpl w:val="3FC844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B0001A"/>
    <w:multiLevelType w:val="hybridMultilevel"/>
    <w:tmpl w:val="149E67A2"/>
    <w:lvl w:ilvl="0" w:tplc="A5D0A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C02E8"/>
    <w:multiLevelType w:val="hybridMultilevel"/>
    <w:tmpl w:val="52282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C77BF6"/>
    <w:multiLevelType w:val="hybridMultilevel"/>
    <w:tmpl w:val="A65CAB28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C364BD6"/>
    <w:multiLevelType w:val="hybridMultilevel"/>
    <w:tmpl w:val="D722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999"/>
    <w:multiLevelType w:val="hybridMultilevel"/>
    <w:tmpl w:val="5B3C7264"/>
    <w:lvl w:ilvl="0" w:tplc="2C78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F6983"/>
    <w:multiLevelType w:val="hybridMultilevel"/>
    <w:tmpl w:val="0FB8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E52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A6BA9"/>
    <w:multiLevelType w:val="hybridMultilevel"/>
    <w:tmpl w:val="FE082AF4"/>
    <w:lvl w:ilvl="0" w:tplc="2B304D50">
      <w:start w:val="1"/>
      <w:numFmt w:val="decimal"/>
      <w:pStyle w:val="Wyliczeniea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D7D67"/>
    <w:multiLevelType w:val="hybridMultilevel"/>
    <w:tmpl w:val="52CA7CE4"/>
    <w:lvl w:ilvl="0" w:tplc="E98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30DCB"/>
    <w:multiLevelType w:val="hybridMultilevel"/>
    <w:tmpl w:val="920E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94E45"/>
    <w:multiLevelType w:val="hybridMultilevel"/>
    <w:tmpl w:val="0A4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6365"/>
    <w:multiLevelType w:val="hybridMultilevel"/>
    <w:tmpl w:val="9CF6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26D43"/>
    <w:multiLevelType w:val="hybridMultilevel"/>
    <w:tmpl w:val="E1D40E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9"/>
  </w:num>
  <w:num w:numId="14">
    <w:abstractNumId w:val="17"/>
  </w:num>
  <w:num w:numId="15">
    <w:abstractNumId w:val="6"/>
  </w:num>
  <w:num w:numId="16">
    <w:abstractNumId w:val="18"/>
  </w:num>
  <w:num w:numId="17">
    <w:abstractNumId w:val="2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5D"/>
    <w:rsid w:val="000177C2"/>
    <w:rsid w:val="00042ED6"/>
    <w:rsid w:val="00055190"/>
    <w:rsid w:val="000C58F2"/>
    <w:rsid w:val="000E6B97"/>
    <w:rsid w:val="00161E91"/>
    <w:rsid w:val="00184105"/>
    <w:rsid w:val="001A6F57"/>
    <w:rsid w:val="001B13C3"/>
    <w:rsid w:val="00213479"/>
    <w:rsid w:val="0023122C"/>
    <w:rsid w:val="002317B9"/>
    <w:rsid w:val="00241DC6"/>
    <w:rsid w:val="002550D7"/>
    <w:rsid w:val="0025620A"/>
    <w:rsid w:val="00262EC2"/>
    <w:rsid w:val="00276C7A"/>
    <w:rsid w:val="002906E3"/>
    <w:rsid w:val="002A0886"/>
    <w:rsid w:val="002B376E"/>
    <w:rsid w:val="002C21FF"/>
    <w:rsid w:val="002E02F4"/>
    <w:rsid w:val="002F03CC"/>
    <w:rsid w:val="00321BB7"/>
    <w:rsid w:val="00366BE0"/>
    <w:rsid w:val="003C5D3A"/>
    <w:rsid w:val="003D3CB9"/>
    <w:rsid w:val="004138C7"/>
    <w:rsid w:val="00420D0E"/>
    <w:rsid w:val="00493BA7"/>
    <w:rsid w:val="004C35A9"/>
    <w:rsid w:val="004D3E35"/>
    <w:rsid w:val="004D4AE1"/>
    <w:rsid w:val="004E6A5D"/>
    <w:rsid w:val="0051076D"/>
    <w:rsid w:val="005378E2"/>
    <w:rsid w:val="005B30C6"/>
    <w:rsid w:val="00607009"/>
    <w:rsid w:val="00622BA3"/>
    <w:rsid w:val="006740AE"/>
    <w:rsid w:val="006B45D7"/>
    <w:rsid w:val="006F52CF"/>
    <w:rsid w:val="0079735D"/>
    <w:rsid w:val="007A04BC"/>
    <w:rsid w:val="007F6508"/>
    <w:rsid w:val="00800A20"/>
    <w:rsid w:val="00826DB1"/>
    <w:rsid w:val="0085039D"/>
    <w:rsid w:val="008652E8"/>
    <w:rsid w:val="0086574E"/>
    <w:rsid w:val="008D5BBC"/>
    <w:rsid w:val="00925905"/>
    <w:rsid w:val="00962D18"/>
    <w:rsid w:val="00966505"/>
    <w:rsid w:val="009B1A53"/>
    <w:rsid w:val="009C3FF0"/>
    <w:rsid w:val="009F2BE4"/>
    <w:rsid w:val="00A3230B"/>
    <w:rsid w:val="00A7785E"/>
    <w:rsid w:val="00AA2350"/>
    <w:rsid w:val="00AB2AF4"/>
    <w:rsid w:val="00AC0F5C"/>
    <w:rsid w:val="00AE6E80"/>
    <w:rsid w:val="00B074FD"/>
    <w:rsid w:val="00B146BA"/>
    <w:rsid w:val="00B40F9B"/>
    <w:rsid w:val="00B46617"/>
    <w:rsid w:val="00B606F0"/>
    <w:rsid w:val="00B6771C"/>
    <w:rsid w:val="00B82F2B"/>
    <w:rsid w:val="00BB158E"/>
    <w:rsid w:val="00C209F9"/>
    <w:rsid w:val="00C412F2"/>
    <w:rsid w:val="00C42E09"/>
    <w:rsid w:val="00CA30F4"/>
    <w:rsid w:val="00CB09A1"/>
    <w:rsid w:val="00D0272C"/>
    <w:rsid w:val="00D20E65"/>
    <w:rsid w:val="00D22513"/>
    <w:rsid w:val="00D66BD6"/>
    <w:rsid w:val="00D95695"/>
    <w:rsid w:val="00DF3BA7"/>
    <w:rsid w:val="00E05883"/>
    <w:rsid w:val="00E82433"/>
    <w:rsid w:val="00E82E60"/>
    <w:rsid w:val="00E8534A"/>
    <w:rsid w:val="00EA7A73"/>
    <w:rsid w:val="00EB4781"/>
    <w:rsid w:val="00EC19F1"/>
    <w:rsid w:val="00EE6C8A"/>
    <w:rsid w:val="00F02396"/>
    <w:rsid w:val="00F22FEF"/>
    <w:rsid w:val="00F351D4"/>
    <w:rsid w:val="00F4471B"/>
    <w:rsid w:val="00F91E2D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FCBF"/>
  <w15:chartTrackingRefBased/>
  <w15:docId w15:val="{1D342F9D-0BD2-47E7-936F-729D36C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0A"/>
    <w:pPr>
      <w:ind w:left="720"/>
      <w:contextualSpacing/>
    </w:pPr>
  </w:style>
  <w:style w:type="paragraph" w:customStyle="1" w:styleId="Wyliczeniea">
    <w:name w:val="Wyliczenie a)"/>
    <w:basedOn w:val="Normalny"/>
    <w:link w:val="WyliczenieaZnak"/>
    <w:qFormat/>
    <w:rsid w:val="002C21FF"/>
    <w:pPr>
      <w:numPr>
        <w:numId w:val="8"/>
      </w:numPr>
      <w:tabs>
        <w:tab w:val="num" w:pos="360"/>
      </w:tabs>
      <w:spacing w:after="0" w:line="360" w:lineRule="auto"/>
      <w:ind w:left="0" w:firstLine="0"/>
      <w:jc w:val="both"/>
    </w:pPr>
    <w:rPr>
      <w:rFonts w:ascii="Times New Roman" w:eastAsia="Lucida Sans Unicode" w:hAnsi="Times New Roman"/>
      <w:sz w:val="24"/>
    </w:rPr>
  </w:style>
  <w:style w:type="character" w:customStyle="1" w:styleId="WyliczenieaZnak">
    <w:name w:val="Wyliczenie a) Znak"/>
    <w:basedOn w:val="Domylnaczcionkaakapitu"/>
    <w:link w:val="Wyliczeniea"/>
    <w:rsid w:val="002C21FF"/>
    <w:rPr>
      <w:rFonts w:ascii="Times New Roman" w:eastAsia="Lucida Sans Unicode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FEF"/>
  </w:style>
  <w:style w:type="paragraph" w:styleId="Stopka">
    <w:name w:val="footer"/>
    <w:basedOn w:val="Normalny"/>
    <w:link w:val="StopkaZnak"/>
    <w:uiPriority w:val="99"/>
    <w:unhideWhenUsed/>
    <w:rsid w:val="00F2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FEF"/>
  </w:style>
  <w:style w:type="character" w:customStyle="1" w:styleId="Nagwek1Znak">
    <w:name w:val="Nagłówek 1 Znak"/>
    <w:basedOn w:val="Domylnaczcionkaakapitu"/>
    <w:link w:val="Nagwek1"/>
    <w:uiPriority w:val="9"/>
    <w:rsid w:val="00B46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5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D78F-F65F-4EDB-B859-615690E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Kamieniecka</dc:creator>
  <cp:keywords/>
  <dc:description/>
  <cp:lastModifiedBy>Marcin Kominiarczyk</cp:lastModifiedBy>
  <cp:revision>63</cp:revision>
  <cp:lastPrinted>2018-03-08T12:42:00Z</cp:lastPrinted>
  <dcterms:created xsi:type="dcterms:W3CDTF">2018-02-28T09:26:00Z</dcterms:created>
  <dcterms:modified xsi:type="dcterms:W3CDTF">2018-09-25T09:34:00Z</dcterms:modified>
</cp:coreProperties>
</file>