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13E" w:rsidRPr="00966C00" w:rsidRDefault="0051613E" w:rsidP="00966C00">
      <w:pPr>
        <w:pStyle w:val="Nagwek1"/>
        <w:numPr>
          <w:ilvl w:val="0"/>
          <w:numId w:val="2"/>
        </w:numPr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 w:rsidRPr="0051613E">
        <w:rPr>
          <w:rFonts w:ascii="Times New Roman" w:hAnsi="Times New Roman" w:cs="Times New Roman"/>
          <w:sz w:val="24"/>
          <w:szCs w:val="24"/>
        </w:rPr>
        <w:t>Cel procedury</w:t>
      </w:r>
    </w:p>
    <w:p w:rsidR="0051613E" w:rsidRPr="0051613E" w:rsidRDefault="00966C00" w:rsidP="00966C00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1613E" w:rsidRPr="0051613E">
        <w:rPr>
          <w:rFonts w:ascii="Times New Roman" w:hAnsi="Times New Roman" w:cs="Times New Roman"/>
          <w:sz w:val="24"/>
          <w:szCs w:val="24"/>
        </w:rPr>
        <w:t>Celem procedury jest realizacja uprawnienia osoby fizycznej prawa do przeniesienia  swoich danych osobowych przetwarzanych przez Administratora.</w:t>
      </w:r>
    </w:p>
    <w:p w:rsidR="0051613E" w:rsidRPr="00966C00" w:rsidRDefault="0051613E" w:rsidP="00966C00">
      <w:pPr>
        <w:pStyle w:val="Nagwek1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13E">
        <w:rPr>
          <w:rFonts w:ascii="Times New Roman" w:hAnsi="Times New Roman" w:cs="Times New Roman"/>
          <w:sz w:val="24"/>
          <w:szCs w:val="24"/>
        </w:rPr>
        <w:t xml:space="preserve">Prawa osoby fizycznej, której dane są przetwarzane </w:t>
      </w:r>
    </w:p>
    <w:p w:rsidR="0051613E" w:rsidRPr="0051613E" w:rsidRDefault="0051613E" w:rsidP="00966C00">
      <w:pPr>
        <w:spacing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1613E">
        <w:rPr>
          <w:rFonts w:ascii="Times New Roman" w:hAnsi="Times New Roman" w:cs="Times New Roman"/>
          <w:sz w:val="24"/>
          <w:szCs w:val="24"/>
        </w:rPr>
        <w:t>Prawo do przenoszenia danych może być wykonane wyłącznie wtedy, gdy osoba, której dane dotyczą uprzednio dostarczyła Administratorowi dane jej dotyczące, lub wyraziła zgodę na pozyskanie przez Administratora tych danych, w inny sposób</w:t>
      </w:r>
      <w:r w:rsidRPr="00966C00">
        <w:rPr>
          <w:rFonts w:ascii="Times New Roman" w:hAnsi="Times New Roman" w:cs="Times New Roman"/>
          <w:sz w:val="24"/>
          <w:szCs w:val="24"/>
        </w:rPr>
        <w:t>,</w:t>
      </w:r>
      <w:r w:rsidRPr="0051613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1613E">
        <w:rPr>
          <w:rFonts w:ascii="Times New Roman" w:hAnsi="Times New Roman" w:cs="Times New Roman"/>
          <w:sz w:val="24"/>
          <w:szCs w:val="24"/>
        </w:rPr>
        <w:t xml:space="preserve">określony uprzednio odpowiednim oświadczeniem.  </w:t>
      </w:r>
    </w:p>
    <w:p w:rsidR="0051613E" w:rsidRPr="0051613E" w:rsidRDefault="0051613E" w:rsidP="00966C00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1613E">
        <w:rPr>
          <w:rFonts w:ascii="Times New Roman" w:hAnsi="Times New Roman" w:cs="Times New Roman"/>
          <w:sz w:val="24"/>
          <w:szCs w:val="24"/>
        </w:rPr>
        <w:t xml:space="preserve">Prawo do przenoszenia danych to, w szczególności prawo do: </w:t>
      </w:r>
    </w:p>
    <w:p w:rsidR="0051613E" w:rsidRPr="0051613E" w:rsidRDefault="0051613E" w:rsidP="00B3491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13E">
        <w:rPr>
          <w:rFonts w:ascii="Times New Roman" w:hAnsi="Times New Roman" w:cs="Times New Roman"/>
          <w:sz w:val="24"/>
          <w:szCs w:val="24"/>
        </w:rPr>
        <w:t xml:space="preserve">otrzymania przez osobę, której dane dotyczą, w ustrukturyzowanym, powszechnie używanym formacie nadającym się do odczytu maszynowego, danych osobowych </w:t>
      </w:r>
      <w:r w:rsidRPr="0051613E">
        <w:rPr>
          <w:rFonts w:ascii="Times New Roman" w:hAnsi="Times New Roman" w:cs="Times New Roman"/>
          <w:sz w:val="24"/>
          <w:szCs w:val="24"/>
        </w:rPr>
        <w:br/>
        <w:t xml:space="preserve">jej dotyczących, które dostarczyła administratorowi; </w:t>
      </w:r>
    </w:p>
    <w:p w:rsidR="0051613E" w:rsidRPr="0051613E" w:rsidRDefault="0051613E" w:rsidP="00B3491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13E">
        <w:rPr>
          <w:rFonts w:ascii="Times New Roman" w:hAnsi="Times New Roman" w:cs="Times New Roman"/>
          <w:sz w:val="24"/>
          <w:szCs w:val="24"/>
        </w:rPr>
        <w:t xml:space="preserve">prawo przesłania przez osobę, której dane dotyczą, danych osobowych </w:t>
      </w:r>
      <w:r w:rsidRPr="0051613E">
        <w:rPr>
          <w:rFonts w:ascii="Times New Roman" w:hAnsi="Times New Roman" w:cs="Times New Roman"/>
          <w:sz w:val="24"/>
          <w:szCs w:val="24"/>
        </w:rPr>
        <w:br/>
        <w:t xml:space="preserve">jej dotyczących, które dostarczyła administratorowi, innemu administratorowi, </w:t>
      </w:r>
      <w:r w:rsidRPr="0051613E">
        <w:rPr>
          <w:rFonts w:ascii="Times New Roman" w:hAnsi="Times New Roman" w:cs="Times New Roman"/>
          <w:sz w:val="24"/>
          <w:szCs w:val="24"/>
        </w:rPr>
        <w:br/>
        <w:t xml:space="preserve">bez przeszkód ze strony administratora danych, o ile jest to technicznie możliwe. </w:t>
      </w:r>
    </w:p>
    <w:p w:rsidR="0051613E" w:rsidRPr="0051613E" w:rsidRDefault="0051613E" w:rsidP="00B349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13E">
        <w:rPr>
          <w:rFonts w:ascii="Times New Roman" w:hAnsi="Times New Roman" w:cs="Times New Roman"/>
          <w:sz w:val="24"/>
          <w:szCs w:val="24"/>
        </w:rPr>
        <w:t>Prawo do przeniesienia danych może zostać wykonane, gdy:</w:t>
      </w:r>
    </w:p>
    <w:p w:rsidR="0051613E" w:rsidRPr="0051613E" w:rsidRDefault="0051613E" w:rsidP="00B3491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13E">
        <w:rPr>
          <w:rFonts w:ascii="Times New Roman" w:hAnsi="Times New Roman" w:cs="Times New Roman"/>
          <w:sz w:val="24"/>
          <w:szCs w:val="24"/>
        </w:rPr>
        <w:t>przetwarzanie danych odbywa się na podstawie zgody osoby, lub w celu wykonania umowy;</w:t>
      </w:r>
    </w:p>
    <w:p w:rsidR="0051613E" w:rsidRPr="0051613E" w:rsidRDefault="0051613E" w:rsidP="00B3491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13E">
        <w:rPr>
          <w:rFonts w:ascii="Times New Roman" w:hAnsi="Times New Roman" w:cs="Times New Roman"/>
          <w:sz w:val="24"/>
          <w:szCs w:val="24"/>
        </w:rPr>
        <w:t xml:space="preserve">przetwarzanie danych odbywa się w sposób zautomatyzowany - prawo </w:t>
      </w:r>
      <w:r w:rsidRPr="0051613E">
        <w:rPr>
          <w:rFonts w:ascii="Times New Roman" w:hAnsi="Times New Roman" w:cs="Times New Roman"/>
          <w:sz w:val="24"/>
          <w:szCs w:val="24"/>
        </w:rPr>
        <w:br/>
        <w:t xml:space="preserve">do przenoszenia danych obejmuje tylko te dane osobowe, które są przetwarzane </w:t>
      </w:r>
      <w:r w:rsidRPr="0051613E">
        <w:rPr>
          <w:rFonts w:ascii="Times New Roman" w:hAnsi="Times New Roman" w:cs="Times New Roman"/>
          <w:sz w:val="24"/>
          <w:szCs w:val="24"/>
        </w:rPr>
        <w:br/>
        <w:t xml:space="preserve">przy użyciu systemów informatycznych i nie obejmuje ono tradycyjnych, manualnych papierowych zbiorów danych. </w:t>
      </w:r>
    </w:p>
    <w:p w:rsidR="0051613E" w:rsidRPr="0051613E" w:rsidRDefault="0051613E" w:rsidP="00B3491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1613E">
        <w:rPr>
          <w:rFonts w:ascii="Times New Roman" w:hAnsi="Times New Roman" w:cs="Times New Roman"/>
          <w:sz w:val="24"/>
          <w:szCs w:val="24"/>
          <w:u w:val="single"/>
        </w:rPr>
        <w:t xml:space="preserve">Prawo do przenoszenia danych obejmuje dane osobowe dotyczące osoby, która wykonuje to prawo i które to dane ta osoba dostarczyła Administratorowi. Wykonywanie tego prawa nie może ono niekorzystnie wpływać na praw i wolności innych osób. </w:t>
      </w:r>
    </w:p>
    <w:p w:rsidR="00DD0B53" w:rsidRPr="00966C00" w:rsidRDefault="0051613E" w:rsidP="00966C0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1613E">
        <w:rPr>
          <w:rFonts w:ascii="Times New Roman" w:hAnsi="Times New Roman" w:cs="Times New Roman"/>
          <w:sz w:val="24"/>
          <w:szCs w:val="24"/>
          <w:u w:val="single"/>
        </w:rPr>
        <w:t xml:space="preserve">Prawo do przenoszenia danych nie ma zastosowania do przetwarzania, </w:t>
      </w:r>
      <w:r w:rsidRPr="0051613E">
        <w:rPr>
          <w:rFonts w:ascii="Times New Roman" w:hAnsi="Times New Roman" w:cs="Times New Roman"/>
          <w:sz w:val="24"/>
          <w:szCs w:val="24"/>
          <w:u w:val="single"/>
        </w:rPr>
        <w:br/>
        <w:t xml:space="preserve">które jest niezbędne do wykonania zadania realizowanego w interesie publicznym </w:t>
      </w:r>
      <w:r w:rsidRPr="0051613E">
        <w:rPr>
          <w:rFonts w:ascii="Times New Roman" w:hAnsi="Times New Roman" w:cs="Times New Roman"/>
          <w:sz w:val="24"/>
          <w:szCs w:val="24"/>
          <w:u w:val="single"/>
        </w:rPr>
        <w:br/>
        <w:t>lub w ramach sprawowania władzy publicznej powierzonej Administratorowi.</w:t>
      </w:r>
    </w:p>
    <w:sectPr w:rsidR="00DD0B53" w:rsidRPr="00966C00" w:rsidSect="005F09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1D1E" w:rsidRDefault="00FE1D1E" w:rsidP="006C1A79">
      <w:pPr>
        <w:spacing w:after="0" w:line="240" w:lineRule="auto"/>
      </w:pPr>
      <w:r>
        <w:separator/>
      </w:r>
    </w:p>
  </w:endnote>
  <w:endnote w:type="continuationSeparator" w:id="0">
    <w:p w:rsidR="00FE1D1E" w:rsidRDefault="00FE1D1E" w:rsidP="006C1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27C" w:rsidRDefault="00C9627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27C" w:rsidRDefault="00C9627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27C" w:rsidRDefault="00C962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1D1E" w:rsidRDefault="00FE1D1E" w:rsidP="006C1A79">
      <w:pPr>
        <w:spacing w:after="0" w:line="240" w:lineRule="auto"/>
      </w:pPr>
      <w:r>
        <w:separator/>
      </w:r>
    </w:p>
  </w:footnote>
  <w:footnote w:type="continuationSeparator" w:id="0">
    <w:p w:rsidR="00FE1D1E" w:rsidRDefault="00FE1D1E" w:rsidP="006C1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27C" w:rsidRDefault="00C9627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1A79" w:rsidRDefault="006C1A79">
    <w:pPr>
      <w:pStyle w:val="Nagwek"/>
    </w:pPr>
  </w:p>
  <w:tbl>
    <w:tblPr>
      <w:tblW w:w="5000" w:type="pct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41"/>
      <w:gridCol w:w="6671"/>
    </w:tblGrid>
    <w:tr w:rsidR="006C1A79" w:rsidRPr="00FE7067" w:rsidTr="00C9627C">
      <w:trPr>
        <w:trHeight w:val="553"/>
      </w:trPr>
      <w:tc>
        <w:tcPr>
          <w:tcW w:w="1379" w:type="pct"/>
          <w:tcBorders>
            <w:top w:val="double" w:sz="2" w:space="0" w:color="000000"/>
            <w:left w:val="double" w:sz="2" w:space="0" w:color="000000"/>
            <w:bottom w:val="single" w:sz="4" w:space="0" w:color="000000"/>
            <w:right w:val="nil"/>
          </w:tcBorders>
        </w:tcPr>
        <w:p w:rsidR="006C1A79" w:rsidRPr="00EE2382" w:rsidRDefault="006C1A79" w:rsidP="005561E6">
          <w:pPr>
            <w:pStyle w:val="Nagwek"/>
            <w:rPr>
              <w:rFonts w:ascii="Times New Roman" w:hAnsi="Times New Roman" w:cs="Times New Roman"/>
              <w:b/>
            </w:rPr>
          </w:pPr>
          <w:r w:rsidRPr="00EE2382">
            <w:rPr>
              <w:rFonts w:ascii="Times New Roman" w:hAnsi="Times New Roman" w:cs="Times New Roman"/>
            </w:rPr>
            <w:t>Zał</w:t>
          </w:r>
          <w:r w:rsidR="00C9627C">
            <w:rPr>
              <w:rFonts w:ascii="Times New Roman" w:hAnsi="Times New Roman" w:cs="Times New Roman"/>
            </w:rPr>
            <w:t>.</w:t>
          </w:r>
          <w:r w:rsidRPr="00EE2382">
            <w:rPr>
              <w:rFonts w:ascii="Times New Roman" w:hAnsi="Times New Roman" w:cs="Times New Roman"/>
            </w:rPr>
            <w:t xml:space="preserve"> nr </w:t>
          </w:r>
          <w:r w:rsidR="001E617B">
            <w:rPr>
              <w:rFonts w:ascii="Times New Roman" w:hAnsi="Times New Roman" w:cs="Times New Roman"/>
            </w:rPr>
            <w:t>8</w:t>
          </w:r>
          <w:r w:rsidRPr="00EE2382">
            <w:rPr>
              <w:rFonts w:ascii="Times New Roman" w:hAnsi="Times New Roman" w:cs="Times New Roman"/>
            </w:rPr>
            <w:t xml:space="preserve"> do Polityki </w:t>
          </w:r>
          <w:r>
            <w:rPr>
              <w:rFonts w:ascii="Times New Roman" w:hAnsi="Times New Roman" w:cs="Times New Roman"/>
            </w:rPr>
            <w:t>ochrony danych</w:t>
          </w:r>
        </w:p>
      </w:tc>
      <w:tc>
        <w:tcPr>
          <w:tcW w:w="3621" w:type="pct"/>
          <w:tcBorders>
            <w:top w:val="double" w:sz="2" w:space="0" w:color="000000"/>
            <w:left w:val="double" w:sz="2" w:space="0" w:color="000000"/>
            <w:bottom w:val="single" w:sz="4" w:space="0" w:color="000000"/>
            <w:right w:val="double" w:sz="2" w:space="0" w:color="000000"/>
          </w:tcBorders>
          <w:hideMark/>
        </w:tcPr>
        <w:p w:rsidR="006C1A79" w:rsidRPr="00EE2382" w:rsidRDefault="006C1A79" w:rsidP="006C1A79">
          <w:pPr>
            <w:pStyle w:val="Nagwek"/>
            <w:tabs>
              <w:tab w:val="left" w:pos="1065"/>
              <w:tab w:val="center" w:pos="3209"/>
            </w:tabs>
            <w:jc w:val="center"/>
            <w:rPr>
              <w:rFonts w:ascii="Times New Roman" w:hAnsi="Times New Roman" w:cs="Times New Roman"/>
              <w:b/>
            </w:rPr>
          </w:pPr>
          <w:r w:rsidRPr="00F22FEF">
            <w:rPr>
              <w:rFonts w:ascii="Times New Roman" w:hAnsi="Times New Roman" w:cs="Times New Roman"/>
              <w:b/>
            </w:rPr>
            <w:t>Procedura</w:t>
          </w:r>
          <w:r>
            <w:rPr>
              <w:rFonts w:ascii="Times New Roman" w:hAnsi="Times New Roman" w:cs="Times New Roman"/>
              <w:b/>
            </w:rPr>
            <w:t>: prawo do przenoszenia danych</w:t>
          </w:r>
        </w:p>
      </w:tc>
    </w:tr>
  </w:tbl>
  <w:p w:rsidR="006C1A79" w:rsidRDefault="006C1A79">
    <w:pPr>
      <w:pStyle w:val="Nagwek"/>
    </w:pPr>
  </w:p>
  <w:p w:rsidR="000A7FFC" w:rsidRDefault="00FE1D1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27C" w:rsidRDefault="00C962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11987"/>
    <w:multiLevelType w:val="hybridMultilevel"/>
    <w:tmpl w:val="94142C6C"/>
    <w:lvl w:ilvl="0" w:tplc="207EE13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32D17"/>
    <w:multiLevelType w:val="hybridMultilevel"/>
    <w:tmpl w:val="FCC0FC7E"/>
    <w:lvl w:ilvl="0" w:tplc="2CC60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72E80"/>
    <w:multiLevelType w:val="hybridMultilevel"/>
    <w:tmpl w:val="4672FC28"/>
    <w:lvl w:ilvl="0" w:tplc="8D4E6A1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54A20911"/>
    <w:multiLevelType w:val="hybridMultilevel"/>
    <w:tmpl w:val="0FA2F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C43EF0"/>
    <w:multiLevelType w:val="hybridMultilevel"/>
    <w:tmpl w:val="9314F5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803CA9"/>
    <w:multiLevelType w:val="hybridMultilevel"/>
    <w:tmpl w:val="CCB867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1A79"/>
    <w:rsid w:val="000A419C"/>
    <w:rsid w:val="000D13B6"/>
    <w:rsid w:val="001E617B"/>
    <w:rsid w:val="002131DE"/>
    <w:rsid w:val="00251214"/>
    <w:rsid w:val="00464564"/>
    <w:rsid w:val="00515757"/>
    <w:rsid w:val="0051613E"/>
    <w:rsid w:val="00562BAA"/>
    <w:rsid w:val="00621151"/>
    <w:rsid w:val="00633778"/>
    <w:rsid w:val="006349A9"/>
    <w:rsid w:val="0065781E"/>
    <w:rsid w:val="006C1A79"/>
    <w:rsid w:val="006D6010"/>
    <w:rsid w:val="006F57AF"/>
    <w:rsid w:val="00750264"/>
    <w:rsid w:val="00773E60"/>
    <w:rsid w:val="007A2E04"/>
    <w:rsid w:val="00966C00"/>
    <w:rsid w:val="00AF5687"/>
    <w:rsid w:val="00B34912"/>
    <w:rsid w:val="00BD56AE"/>
    <w:rsid w:val="00C624E1"/>
    <w:rsid w:val="00C9627C"/>
    <w:rsid w:val="00CB4782"/>
    <w:rsid w:val="00DD0B53"/>
    <w:rsid w:val="00DF30DB"/>
    <w:rsid w:val="00F7357F"/>
    <w:rsid w:val="00F874A3"/>
    <w:rsid w:val="00FE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F8D5D"/>
  <w15:docId w15:val="{BE7BCA19-F128-4240-9F53-CC0F95EE2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1A79"/>
  </w:style>
  <w:style w:type="paragraph" w:styleId="Nagwek1">
    <w:name w:val="heading 1"/>
    <w:basedOn w:val="Normalny"/>
    <w:next w:val="Normalny"/>
    <w:link w:val="Nagwek1Znak"/>
    <w:uiPriority w:val="9"/>
    <w:qFormat/>
    <w:rsid w:val="00DD0B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D0B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1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1A79"/>
  </w:style>
  <w:style w:type="paragraph" w:styleId="Stopka">
    <w:name w:val="footer"/>
    <w:basedOn w:val="Normalny"/>
    <w:link w:val="StopkaZnak"/>
    <w:uiPriority w:val="99"/>
    <w:unhideWhenUsed/>
    <w:rsid w:val="006C1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1A79"/>
  </w:style>
  <w:style w:type="paragraph" w:styleId="Tekstdymka">
    <w:name w:val="Balloon Text"/>
    <w:basedOn w:val="Normalny"/>
    <w:link w:val="TekstdymkaZnak"/>
    <w:uiPriority w:val="99"/>
    <w:semiHidden/>
    <w:unhideWhenUsed/>
    <w:rsid w:val="006C1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A7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D601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D0B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D0B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Barbara BS. Starczewska</cp:lastModifiedBy>
  <cp:revision>18</cp:revision>
  <dcterms:created xsi:type="dcterms:W3CDTF">2018-05-02T17:50:00Z</dcterms:created>
  <dcterms:modified xsi:type="dcterms:W3CDTF">2018-06-20T16:53:00Z</dcterms:modified>
</cp:coreProperties>
</file>